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8E15D" w14:textId="1DD00B96" w:rsidR="00973984" w:rsidRDefault="004E5B2C" w:rsidP="00973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Eras Bold ITC" w:hAnsi="Eras Bold ITC"/>
          <w:color w:val="31849B" w:themeColor="accent5" w:themeShade="BF"/>
          <w:spacing w:val="20"/>
          <w:sz w:val="32"/>
          <w:szCs w:val="32"/>
        </w:rPr>
      </w:pPr>
      <w:r>
        <w:rPr>
          <w:rFonts w:ascii="Eras Bold ITC" w:hAnsi="Eras Bold ITC"/>
          <w:color w:val="31849B" w:themeColor="accent5" w:themeShade="BF"/>
          <w:spacing w:val="20"/>
          <w:sz w:val="32"/>
          <w:szCs w:val="32"/>
        </w:rPr>
        <w:t>PRIMA DELLA VISITA PASTORALE</w:t>
      </w:r>
    </w:p>
    <w:p w14:paraId="751A5458" w14:textId="77777777" w:rsidR="00973984" w:rsidRDefault="00973984" w:rsidP="00973984">
      <w:pPr>
        <w:spacing w:after="80" w:line="240" w:lineRule="auto"/>
        <w:jc w:val="both"/>
        <w:rPr>
          <w:spacing w:val="-2"/>
          <w:sz w:val="24"/>
          <w:szCs w:val="24"/>
        </w:rPr>
      </w:pPr>
    </w:p>
    <w:p w14:paraId="0E22B094" w14:textId="77777777" w:rsidR="00973984" w:rsidRDefault="00973984" w:rsidP="00973984">
      <w:pPr>
        <w:spacing w:after="1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È già un tirocinio di sinodalità costituire un </w:t>
      </w:r>
      <w:r>
        <w:rPr>
          <w:b/>
          <w:spacing w:val="-2"/>
          <w:sz w:val="24"/>
          <w:szCs w:val="24"/>
        </w:rPr>
        <w:t>gruppo di regia</w:t>
      </w:r>
      <w:r>
        <w:rPr>
          <w:rStyle w:val="Rimandonotaapidipagina"/>
          <w:spacing w:val="-2"/>
          <w:sz w:val="24"/>
          <w:szCs w:val="24"/>
        </w:rPr>
        <w:footnoteReference w:id="1"/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 processo sinodale e, al suo interno,</w:t>
      </w:r>
      <w:r>
        <w:rPr>
          <w:b/>
          <w:color w:val="C00000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della visita pastorale che li programmi e li </w:t>
      </w:r>
      <w:bookmarkStart w:id="0" w:name="_GoBack"/>
      <w:bookmarkEnd w:id="0"/>
      <w:r>
        <w:rPr>
          <w:spacing w:val="-2"/>
          <w:sz w:val="24"/>
          <w:szCs w:val="24"/>
        </w:rPr>
        <w:t>conduca. Relativamente alla Visita Pastorale tale gruppo avrà l’incarico di:</w:t>
      </w:r>
    </w:p>
    <w:p w14:paraId="63DCD3F0" w14:textId="77777777" w:rsidR="00973984" w:rsidRDefault="00973984" w:rsidP="00973984">
      <w:pPr>
        <w:spacing w:after="80" w:line="240" w:lineRule="auto"/>
        <w:jc w:val="both"/>
        <w:rPr>
          <w:sz w:val="24"/>
          <w:szCs w:val="24"/>
        </w:rPr>
      </w:pPr>
    </w:p>
    <w:p w14:paraId="29BB848B" w14:textId="1F2C53A4" w:rsidR="00973984" w:rsidRDefault="00973984" w:rsidP="00973984">
      <w:pPr>
        <w:tabs>
          <w:tab w:val="left" w:pos="5350"/>
        </w:tabs>
        <w:spacing w:after="120"/>
        <w:jc w:val="both"/>
        <w:rPr>
          <w:rFonts w:ascii="Eras Bold ITC" w:hAnsi="Eras Bold ITC"/>
          <w:color w:val="C00000"/>
          <w:sz w:val="24"/>
          <w:szCs w:val="24"/>
        </w:rPr>
      </w:pPr>
      <w:r>
        <w:rPr>
          <w:rFonts w:ascii="Eras Bold ITC" w:hAnsi="Eras Bold ITC"/>
          <w:color w:val="C00000"/>
          <w:sz w:val="24"/>
          <w:szCs w:val="24"/>
        </w:rPr>
        <w:t>1.</w:t>
      </w:r>
      <w:r>
        <w:rPr>
          <w:rFonts w:ascii="Eras Bold ITC" w:hAnsi="Eras Bold ITC"/>
          <w:color w:val="C00000"/>
          <w:sz w:val="24"/>
          <w:szCs w:val="24"/>
        </w:rPr>
        <w:tab/>
      </w:r>
    </w:p>
    <w:p w14:paraId="19D8809F" w14:textId="77777777" w:rsidR="00973984" w:rsidRDefault="00973984" w:rsidP="0097398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Predisporre per tempo una </w:t>
      </w:r>
      <w:r>
        <w:rPr>
          <w:b/>
          <w:sz w:val="24"/>
          <w:szCs w:val="24"/>
        </w:rPr>
        <w:t xml:space="preserve">bozza </w:t>
      </w:r>
      <w:r>
        <w:rPr>
          <w:sz w:val="24"/>
          <w:szCs w:val="24"/>
        </w:rPr>
        <w:t>sia della</w:t>
      </w:r>
      <w:r>
        <w:rPr>
          <w:b/>
          <w:sz w:val="24"/>
          <w:szCs w:val="24"/>
        </w:rPr>
        <w:t xml:space="preserve"> “visita canonica” </w:t>
      </w:r>
      <w:r>
        <w:rPr>
          <w:sz w:val="24"/>
          <w:szCs w:val="24"/>
        </w:rPr>
        <w:t>sia dei giorni di</w:t>
      </w:r>
      <w:r>
        <w:rPr>
          <w:b/>
          <w:sz w:val="24"/>
          <w:szCs w:val="24"/>
        </w:rPr>
        <w:t xml:space="preserve"> visita del vescovo</w:t>
      </w:r>
      <w:r>
        <w:rPr>
          <w:sz w:val="24"/>
          <w:szCs w:val="24"/>
        </w:rPr>
        <w:t xml:space="preserve"> che tenga conto di alcuni aspetti:</w:t>
      </w:r>
    </w:p>
    <w:p w14:paraId="21CB091D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Il criterio base dei soggetti della visita: la fraternità eucaristica missionaria e la fratellanza sul territorio</w:t>
      </w:r>
    </w:p>
    <w:p w14:paraId="05295D9A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la condizione territoriale e sociale delle comunità che costituiscono l’Unità Pastorale,</w:t>
      </w:r>
    </w:p>
    <w:p w14:paraId="1EF89C0A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la situazione ecclesiale in cui si trovano le singole comunità e l’Unità Pastorale nel suo complesso,</w:t>
      </w:r>
    </w:p>
    <w:p w14:paraId="4286DCDC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obiettivi che si pone il </w:t>
      </w:r>
      <w:r>
        <w:rPr>
          <w:b/>
          <w:sz w:val="24"/>
          <w:szCs w:val="24"/>
        </w:rPr>
        <w:t xml:space="preserve">processo sinodale </w:t>
      </w:r>
      <w:r>
        <w:rPr>
          <w:sz w:val="24"/>
          <w:szCs w:val="24"/>
        </w:rPr>
        <w:t>a livello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diocesano e di UP,</w:t>
      </w:r>
    </w:p>
    <w:p w14:paraId="4AD3CAB9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b/>
          <w:sz w:val="24"/>
          <w:szCs w:val="24"/>
        </w:rPr>
        <w:t>priorità</w:t>
      </w:r>
      <w:r>
        <w:rPr>
          <w:sz w:val="24"/>
          <w:szCs w:val="24"/>
        </w:rPr>
        <w:t xml:space="preserve"> individuate dall’Unità Pastorale per il cammino nel biennio 2021-2023,</w:t>
      </w:r>
    </w:p>
    <w:p w14:paraId="3A14FD24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 servizi diocesani che stanno accompagnando il cammino sinodale dell’Unità Pastorale,</w:t>
      </w:r>
    </w:p>
    <w:p w14:paraId="52401110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obiettivi di </w:t>
      </w:r>
      <w:r>
        <w:rPr>
          <w:b/>
          <w:sz w:val="24"/>
          <w:szCs w:val="24"/>
        </w:rPr>
        <w:t>incontro, condivisione e discernimento</w:t>
      </w:r>
      <w:r>
        <w:rPr>
          <w:sz w:val="24"/>
          <w:szCs w:val="24"/>
        </w:rPr>
        <w:t xml:space="preserve"> della visita stessa,</w:t>
      </w:r>
    </w:p>
    <w:p w14:paraId="7EDB7B7C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fattibilità di proposte che abbiano opportuni riferimenti </w:t>
      </w:r>
      <w:r>
        <w:rPr>
          <w:b/>
          <w:sz w:val="24"/>
          <w:szCs w:val="24"/>
        </w:rPr>
        <w:t>durante la visita</w:t>
      </w:r>
      <w:r>
        <w:rPr>
          <w:sz w:val="24"/>
          <w:szCs w:val="24"/>
        </w:rPr>
        <w:t xml:space="preserve"> e aprano sbocchi </w:t>
      </w:r>
      <w:r>
        <w:rPr>
          <w:b/>
          <w:sz w:val="24"/>
          <w:szCs w:val="24"/>
        </w:rPr>
        <w:t>dopo la visita</w:t>
      </w:r>
      <w:r>
        <w:rPr>
          <w:sz w:val="24"/>
          <w:szCs w:val="24"/>
        </w:rPr>
        <w:t>,</w:t>
      </w:r>
    </w:p>
    <w:p w14:paraId="451D3ABC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il momento in cui la visita si inserisce rispetto al percorso sinodale che si sta vivendo,</w:t>
      </w:r>
    </w:p>
    <w:p w14:paraId="0D630D5A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durata della visita all’interno di un arco complessivo settimanale che ha nella </w:t>
      </w:r>
      <w:r>
        <w:rPr>
          <w:b/>
          <w:sz w:val="24"/>
          <w:szCs w:val="24"/>
        </w:rPr>
        <w:t>domenica</w:t>
      </w:r>
      <w:r>
        <w:rPr>
          <w:sz w:val="24"/>
          <w:szCs w:val="24"/>
        </w:rPr>
        <w:t xml:space="preserve"> la sua conclusione.</w:t>
      </w:r>
    </w:p>
    <w:p w14:paraId="2C03DB03" w14:textId="77777777" w:rsidR="00973984" w:rsidRDefault="00973984" w:rsidP="00973984">
      <w:pPr>
        <w:spacing w:after="80" w:line="240" w:lineRule="auto"/>
        <w:jc w:val="both"/>
        <w:rPr>
          <w:sz w:val="24"/>
          <w:szCs w:val="24"/>
        </w:rPr>
      </w:pPr>
    </w:p>
    <w:p w14:paraId="2AF5C71A" w14:textId="77777777" w:rsidR="00973984" w:rsidRDefault="00973984" w:rsidP="00973984">
      <w:pPr>
        <w:spacing w:after="120"/>
        <w:jc w:val="both"/>
        <w:rPr>
          <w:rFonts w:ascii="Eras Bold ITC" w:hAnsi="Eras Bold ITC"/>
          <w:color w:val="C00000"/>
          <w:sz w:val="24"/>
          <w:szCs w:val="24"/>
        </w:rPr>
      </w:pPr>
      <w:r>
        <w:rPr>
          <w:rFonts w:ascii="Eras Bold ITC" w:hAnsi="Eras Bold ITC"/>
          <w:color w:val="C00000"/>
          <w:sz w:val="24"/>
          <w:szCs w:val="24"/>
        </w:rPr>
        <w:t>2.</w:t>
      </w:r>
    </w:p>
    <w:p w14:paraId="31E3EF16" w14:textId="77777777" w:rsidR="00973984" w:rsidRDefault="00973984" w:rsidP="00973984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Confrontarsi con il vescovo, l’ufficio pastorale e i servizi diocesani</w:t>
      </w:r>
      <w:r>
        <w:rPr>
          <w:sz w:val="24"/>
          <w:szCs w:val="24"/>
        </w:rPr>
        <w:t xml:space="preserve"> coinvolti nel cammino dell’UP per:</w:t>
      </w:r>
    </w:p>
    <w:p w14:paraId="1057F324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condividere la bozza e le proposte in essa contenute</w:t>
      </w:r>
    </w:p>
    <w:p w14:paraId="19175EE2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accogliere alcune proposte del vescovo </w:t>
      </w:r>
    </w:p>
    <w:p w14:paraId="309FBD6C" w14:textId="77777777" w:rsidR="00973984" w:rsidRDefault="00973984" w:rsidP="00973984">
      <w:pPr>
        <w:pStyle w:val="Paragrafoelenco"/>
        <w:numPr>
          <w:ilvl w:val="0"/>
          <w:numId w:val="23"/>
        </w:numPr>
        <w:spacing w:after="120" w:line="25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approvare il programma e il calendario nelle sue parti e nel suo complesso.</w:t>
      </w:r>
    </w:p>
    <w:p w14:paraId="7B32B059" w14:textId="77777777" w:rsidR="00973984" w:rsidRDefault="00973984" w:rsidP="00973984">
      <w:pPr>
        <w:rPr>
          <w:rFonts w:ascii="Eras Bold ITC" w:hAnsi="Eras Bold ITC"/>
          <w:color w:val="C00000"/>
          <w:sz w:val="24"/>
          <w:szCs w:val="24"/>
        </w:rPr>
      </w:pPr>
      <w:r>
        <w:rPr>
          <w:rFonts w:ascii="Eras Bold ITC" w:hAnsi="Eras Bold ITC"/>
          <w:color w:val="C00000"/>
          <w:sz w:val="24"/>
          <w:szCs w:val="24"/>
        </w:rPr>
        <w:br w:type="page"/>
      </w:r>
    </w:p>
    <w:p w14:paraId="62A4378C" w14:textId="77777777" w:rsidR="00973984" w:rsidRDefault="00973984" w:rsidP="00973984">
      <w:pPr>
        <w:spacing w:after="120"/>
        <w:jc w:val="both"/>
        <w:rPr>
          <w:rFonts w:ascii="Eras Bold ITC" w:hAnsi="Eras Bold ITC"/>
          <w:color w:val="C00000"/>
          <w:sz w:val="24"/>
          <w:szCs w:val="24"/>
        </w:rPr>
      </w:pPr>
      <w:r>
        <w:rPr>
          <w:rFonts w:ascii="Eras Bold ITC" w:hAnsi="Eras Bold ITC"/>
          <w:color w:val="C00000"/>
          <w:sz w:val="24"/>
          <w:szCs w:val="24"/>
        </w:rPr>
        <w:lastRenderedPageBreak/>
        <w:t>3.</w:t>
      </w:r>
    </w:p>
    <w:p w14:paraId="50F3E161" w14:textId="77777777" w:rsidR="00973984" w:rsidRDefault="00973984" w:rsidP="00973984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Contattare le realtà del territorio</w:t>
      </w:r>
      <w:r>
        <w:rPr>
          <w:sz w:val="24"/>
          <w:szCs w:val="24"/>
        </w:rPr>
        <w:t xml:space="preserve"> eventualmente coinvolgibili per </w:t>
      </w:r>
      <w:r>
        <w:rPr>
          <w:b/>
          <w:sz w:val="24"/>
          <w:szCs w:val="24"/>
        </w:rPr>
        <w:t>incontri missionari simbolici</w:t>
      </w:r>
      <w:r>
        <w:rPr>
          <w:sz w:val="24"/>
          <w:szCs w:val="24"/>
        </w:rPr>
        <w:t xml:space="preserve"> esemplificativi significativi durante la Visita pastorale tenendo conto del collegamento di questi con il cammino complessivo e, in particolare, con le priorità indicate dall’UP (quali realtà coinvolgere, a quali persone sono rivolti, quali prospettive e sviluppi sostenibili essi aprono per le comunità dell’UP).</w:t>
      </w:r>
    </w:p>
    <w:p w14:paraId="371A392E" w14:textId="77777777" w:rsidR="00973984" w:rsidRDefault="00973984" w:rsidP="00973984">
      <w:pPr>
        <w:spacing w:after="120"/>
        <w:jc w:val="both"/>
        <w:rPr>
          <w:sz w:val="24"/>
          <w:szCs w:val="24"/>
        </w:rPr>
      </w:pPr>
    </w:p>
    <w:p w14:paraId="0410659E" w14:textId="77777777" w:rsidR="00973984" w:rsidRDefault="00973984" w:rsidP="00973984">
      <w:pPr>
        <w:spacing w:after="120"/>
        <w:jc w:val="both"/>
        <w:rPr>
          <w:rFonts w:ascii="Eras Bold ITC" w:hAnsi="Eras Bold ITC"/>
          <w:color w:val="C00000"/>
          <w:sz w:val="24"/>
          <w:szCs w:val="24"/>
        </w:rPr>
      </w:pPr>
      <w:r>
        <w:rPr>
          <w:rFonts w:ascii="Eras Bold ITC" w:hAnsi="Eras Bold ITC"/>
          <w:color w:val="C00000"/>
          <w:sz w:val="24"/>
          <w:szCs w:val="24"/>
        </w:rPr>
        <w:t>4.</w:t>
      </w:r>
    </w:p>
    <w:p w14:paraId="041711F4" w14:textId="77777777" w:rsidR="00973984" w:rsidRDefault="00973984" w:rsidP="00973984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Immediatamente prima</w:t>
      </w:r>
      <w:r>
        <w:rPr>
          <w:sz w:val="24"/>
          <w:szCs w:val="24"/>
        </w:rPr>
        <w:t xml:space="preserve"> della Visita pastorale la regia cercherà di attivare un movimento per informare e coinvolgere i membri della comunità in base ai “cerchi di appartenenza” e secondo l’obiettivo del sogno missionario di arrivare a tutti.</w:t>
      </w:r>
      <w:r>
        <w:rPr>
          <w:rStyle w:val="Rimandonotaapidipagina"/>
          <w:sz w:val="24"/>
          <w:szCs w:val="24"/>
        </w:rPr>
        <w:footnoteReference w:id="2"/>
      </w:r>
      <w:r>
        <w:rPr>
          <w:sz w:val="24"/>
          <w:szCs w:val="24"/>
        </w:rPr>
        <w:t xml:space="preserve">  </w:t>
      </w:r>
    </w:p>
    <w:p w14:paraId="04186FEC" w14:textId="77777777" w:rsidR="00973984" w:rsidRDefault="00973984" w:rsidP="0097398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può valutare l’ipotesi che prima della visita del vescovo la comunità eucaristica missionaria si prepari proponendo tre giorni di spiritualità secondo la formula degli EVO (Esercizi nella Vita Ordinaria). </w:t>
      </w:r>
    </w:p>
    <w:p w14:paraId="388A5FA4" w14:textId="77777777" w:rsidR="00973984" w:rsidRDefault="00973984" w:rsidP="00973984">
      <w:pPr>
        <w:spacing w:after="120"/>
        <w:jc w:val="both"/>
        <w:rPr>
          <w:sz w:val="24"/>
          <w:szCs w:val="24"/>
        </w:rPr>
      </w:pPr>
    </w:p>
    <w:p w14:paraId="306CE6A7" w14:textId="4B84B732" w:rsidR="000B1E7E" w:rsidRPr="00973984" w:rsidRDefault="000B1E7E" w:rsidP="00973984"/>
    <w:sectPr w:rsidR="000B1E7E" w:rsidRPr="00973984" w:rsidSect="00B0159D">
      <w:headerReference w:type="default" r:id="rId8"/>
      <w:footerReference w:type="default" r:id="rId9"/>
      <w:pgSz w:w="11906" w:h="16838"/>
      <w:pgMar w:top="1135" w:right="1134" w:bottom="993" w:left="1134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66C0D" w14:textId="77777777" w:rsidR="00DC75EA" w:rsidRDefault="00DC75EA" w:rsidP="007E39E6">
      <w:pPr>
        <w:spacing w:after="0" w:line="240" w:lineRule="auto"/>
      </w:pPr>
      <w:r>
        <w:separator/>
      </w:r>
    </w:p>
  </w:endnote>
  <w:endnote w:type="continuationSeparator" w:id="0">
    <w:p w14:paraId="71B24CE4" w14:textId="77777777" w:rsidR="00DC75EA" w:rsidRDefault="00DC75EA" w:rsidP="007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07101"/>
      <w:docPartObj>
        <w:docPartGallery w:val="Page Numbers (Bottom of Page)"/>
        <w:docPartUnique/>
      </w:docPartObj>
    </w:sdtPr>
    <w:sdtEndPr/>
    <w:sdtContent>
      <w:p w14:paraId="7A456E4D" w14:textId="4A27BDD5" w:rsidR="00562C10" w:rsidRDefault="00562C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9D">
          <w:rPr>
            <w:noProof/>
          </w:rPr>
          <w:t>2</w:t>
        </w:r>
        <w:r>
          <w:fldChar w:fldCharType="end"/>
        </w:r>
      </w:p>
    </w:sdtContent>
  </w:sdt>
  <w:p w14:paraId="4474E4D4" w14:textId="14F0F075" w:rsidR="007E39E6" w:rsidRDefault="007E39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CDBA" w14:textId="77777777" w:rsidR="00DC75EA" w:rsidRDefault="00DC75EA" w:rsidP="007E39E6">
      <w:pPr>
        <w:spacing w:after="0" w:line="240" w:lineRule="auto"/>
      </w:pPr>
      <w:r>
        <w:separator/>
      </w:r>
    </w:p>
  </w:footnote>
  <w:footnote w:type="continuationSeparator" w:id="0">
    <w:p w14:paraId="13078D7A" w14:textId="77777777" w:rsidR="00DC75EA" w:rsidRDefault="00DC75EA" w:rsidP="007E39E6">
      <w:pPr>
        <w:spacing w:after="0" w:line="240" w:lineRule="auto"/>
      </w:pPr>
      <w:r>
        <w:continuationSeparator/>
      </w:r>
    </w:p>
  </w:footnote>
  <w:footnote w:id="1">
    <w:p w14:paraId="2F83E52E" w14:textId="77777777" w:rsidR="00973984" w:rsidRDefault="00973984" w:rsidP="00973984">
      <w:pPr>
        <w:pStyle w:val="Testonotaapidipagina"/>
      </w:pPr>
      <w:r>
        <w:rPr>
          <w:rStyle w:val="Rimandonotaapidipagina"/>
        </w:rPr>
        <w:footnoteRef/>
      </w:r>
      <w:r>
        <w:t xml:space="preserve"> È il gruppo che affianca il coordinatore/moderatore nel progettare, condurre e verificare il processo sinodale e la Visita pastorale. È costituito da laici, consacrati ed eventuali altri diaconi o sacerdoti. Può essere costituito da alcuni membri (5-6 persone) del Consiglio Pastorale Unitario oppure dall’Equipe di Comunione o dal Gruppo Ministeriale. Ha la caratteristica di essere un gruppo snello che si incontra con regolarità e all’interno del quale i compiti sono distribuiti in modo che tutti concorrano fattivamente a tutte le fasi del processo sinodale e della visita.</w:t>
      </w:r>
    </w:p>
  </w:footnote>
  <w:footnote w:id="2">
    <w:p w14:paraId="71FBDDF0" w14:textId="77777777" w:rsidR="00973984" w:rsidRDefault="00973984" w:rsidP="00973984">
      <w:pPr>
        <w:spacing w:after="120"/>
        <w:jc w:val="both"/>
        <w:rPr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24"/>
          <w:szCs w:val="24"/>
        </w:rPr>
        <w:t>Si sta valutando l’opportunità di un breve video su chi è il vescovo nella Chiesa, preparato dagli uffici diocesani, da usare nei gruppi come preparazione all’incontro.</w:t>
      </w:r>
    </w:p>
    <w:p w14:paraId="667E4449" w14:textId="77777777" w:rsidR="00973984" w:rsidRDefault="00973984" w:rsidP="0097398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32A6" w14:textId="73498285" w:rsidR="00C21E61" w:rsidRPr="00B0159D" w:rsidRDefault="00903C45" w:rsidP="00B0159D">
    <w:pPr>
      <w:pStyle w:val="Intestazione"/>
      <w:tabs>
        <w:tab w:val="clear" w:pos="4819"/>
        <w:tab w:val="clear" w:pos="9638"/>
        <w:tab w:val="left" w:pos="7938"/>
      </w:tabs>
      <w:ind w:right="-1"/>
      <w:rPr>
        <w:rFonts w:ascii="Comic Sans MS" w:hAnsi="Comic Sans MS"/>
        <w:bCs/>
        <w:color w:val="002060"/>
      </w:rPr>
    </w:pPr>
    <w:r w:rsidRPr="00B0159D">
      <w:rPr>
        <w:rFonts w:ascii="Comic Sans MS" w:hAnsi="Comic Sans MS"/>
        <w:bCs/>
        <w:i/>
        <w:color w:val="C00000"/>
      </w:rPr>
      <w:t xml:space="preserve">per </w:t>
    </w:r>
    <w:r w:rsidR="00C21E61" w:rsidRPr="00B0159D">
      <w:rPr>
        <w:rFonts w:ascii="Comic Sans MS" w:hAnsi="Comic Sans MS"/>
        <w:bCs/>
        <w:i/>
        <w:color w:val="C00000"/>
      </w:rPr>
      <w:t>accompagna</w:t>
    </w:r>
    <w:r w:rsidRPr="00B0159D">
      <w:rPr>
        <w:rFonts w:ascii="Comic Sans MS" w:hAnsi="Comic Sans MS"/>
        <w:bCs/>
        <w:i/>
        <w:color w:val="C00000"/>
      </w:rPr>
      <w:t xml:space="preserve">re </w:t>
    </w:r>
    <w:r w:rsidR="00973984" w:rsidRPr="00B0159D">
      <w:rPr>
        <w:rFonts w:ascii="Comic Sans MS" w:hAnsi="Comic Sans MS"/>
        <w:bCs/>
        <w:i/>
        <w:color w:val="C00000"/>
      </w:rPr>
      <w:t>la Visita Pastorale</w:t>
    </w:r>
    <w:r w:rsidRPr="00B0159D">
      <w:rPr>
        <w:rFonts w:ascii="Comic Sans MS" w:hAnsi="Comic Sans MS"/>
        <w:bCs/>
        <w:color w:val="C00000"/>
      </w:rPr>
      <w:tab/>
    </w:r>
    <w:r w:rsidR="004E5B2C" w:rsidRPr="00B0159D">
      <w:rPr>
        <w:rFonts w:ascii="Eras Demi ITC" w:hAnsi="Eras Demi ITC"/>
        <w:bCs/>
      </w:rPr>
      <w:t>SCHEDA   V</w:t>
    </w:r>
    <w:r w:rsidR="00A76983" w:rsidRPr="00B0159D">
      <w:rPr>
        <w:rFonts w:ascii="Eras Demi ITC" w:hAnsi="Eras Demi ITC"/>
        <w:bCs/>
      </w:rPr>
      <w:t>.</w:t>
    </w:r>
    <w:r w:rsidR="004E5B2C" w:rsidRPr="00B0159D">
      <w:rPr>
        <w:rFonts w:ascii="Eras Demi ITC" w:hAnsi="Eras Demi ITC"/>
        <w:bCs/>
      </w:rPr>
      <w:t>P</w:t>
    </w:r>
    <w:r w:rsidR="00A76983" w:rsidRPr="00B0159D">
      <w:rPr>
        <w:rFonts w:ascii="Eras Demi ITC" w:hAnsi="Eras Demi ITC"/>
        <w:bCs/>
      </w:rPr>
      <w:t xml:space="preserve">. </w:t>
    </w:r>
    <w:r w:rsidR="004E5B2C" w:rsidRPr="00B0159D">
      <w:rPr>
        <w:rFonts w:ascii="Eras Demi ITC" w:hAnsi="Eras Demi ITC"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10EA"/>
    <w:multiLevelType w:val="hybridMultilevel"/>
    <w:tmpl w:val="98545F3C"/>
    <w:lvl w:ilvl="0" w:tplc="4A7001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32E9"/>
    <w:multiLevelType w:val="hybridMultilevel"/>
    <w:tmpl w:val="A586AF64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3C48"/>
    <w:multiLevelType w:val="hybridMultilevel"/>
    <w:tmpl w:val="9F646B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291F"/>
    <w:multiLevelType w:val="hybridMultilevel"/>
    <w:tmpl w:val="AC581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831B1"/>
    <w:multiLevelType w:val="hybridMultilevel"/>
    <w:tmpl w:val="FEE641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BD0B83"/>
    <w:multiLevelType w:val="hybridMultilevel"/>
    <w:tmpl w:val="8DCAFC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7F1B"/>
    <w:multiLevelType w:val="hybridMultilevel"/>
    <w:tmpl w:val="04FA4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65256"/>
    <w:multiLevelType w:val="hybridMultilevel"/>
    <w:tmpl w:val="CFC2CC14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52124"/>
    <w:multiLevelType w:val="hybridMultilevel"/>
    <w:tmpl w:val="1B526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B1443"/>
    <w:multiLevelType w:val="hybridMultilevel"/>
    <w:tmpl w:val="7C94C0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17A53"/>
    <w:multiLevelType w:val="hybridMultilevel"/>
    <w:tmpl w:val="4B1615E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C0C2813"/>
    <w:multiLevelType w:val="hybridMultilevel"/>
    <w:tmpl w:val="1D3863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E1EC8"/>
    <w:multiLevelType w:val="hybridMultilevel"/>
    <w:tmpl w:val="38B8582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2042ABC"/>
    <w:multiLevelType w:val="hybridMultilevel"/>
    <w:tmpl w:val="75A23CA4"/>
    <w:lvl w:ilvl="0" w:tplc="5096E4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C6FA4"/>
    <w:multiLevelType w:val="hybridMultilevel"/>
    <w:tmpl w:val="74789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5BA4">
      <w:start w:val="1"/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70FC1"/>
    <w:multiLevelType w:val="hybridMultilevel"/>
    <w:tmpl w:val="0A0609EC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BC1E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74C42"/>
    <w:multiLevelType w:val="hybridMultilevel"/>
    <w:tmpl w:val="AAF63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16817"/>
    <w:multiLevelType w:val="hybridMultilevel"/>
    <w:tmpl w:val="FCD4E3C4"/>
    <w:lvl w:ilvl="0" w:tplc="0410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66214FE5"/>
    <w:multiLevelType w:val="hybridMultilevel"/>
    <w:tmpl w:val="61EAD690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C7C62"/>
    <w:multiLevelType w:val="hybridMultilevel"/>
    <w:tmpl w:val="BB040418"/>
    <w:lvl w:ilvl="0" w:tplc="F230B92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45E85"/>
    <w:multiLevelType w:val="hybridMultilevel"/>
    <w:tmpl w:val="36F6C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D25FF"/>
    <w:multiLevelType w:val="hybridMultilevel"/>
    <w:tmpl w:val="7598DBF0"/>
    <w:lvl w:ilvl="0" w:tplc="9BAEF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0"/>
  </w:num>
  <w:num w:numId="5">
    <w:abstractNumId w:val="11"/>
  </w:num>
  <w:num w:numId="6">
    <w:abstractNumId w:val="12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17"/>
  </w:num>
  <w:num w:numId="12">
    <w:abstractNumId w:val="6"/>
  </w:num>
  <w:num w:numId="13">
    <w:abstractNumId w:val="2"/>
  </w:num>
  <w:num w:numId="14">
    <w:abstractNumId w:val="5"/>
  </w:num>
  <w:num w:numId="15">
    <w:abstractNumId w:val="13"/>
  </w:num>
  <w:num w:numId="16">
    <w:abstractNumId w:val="3"/>
  </w:num>
  <w:num w:numId="17">
    <w:abstractNumId w:val="1"/>
  </w:num>
  <w:num w:numId="18">
    <w:abstractNumId w:val="20"/>
  </w:num>
  <w:num w:numId="19">
    <w:abstractNumId w:val="14"/>
  </w:num>
  <w:num w:numId="20">
    <w:abstractNumId w:val="16"/>
  </w:num>
  <w:num w:numId="21">
    <w:abstractNumId w:val="1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5"/>
    <w:rsid w:val="00025C69"/>
    <w:rsid w:val="000278FC"/>
    <w:rsid w:val="000325AD"/>
    <w:rsid w:val="000477EB"/>
    <w:rsid w:val="0005783F"/>
    <w:rsid w:val="00066289"/>
    <w:rsid w:val="000738CC"/>
    <w:rsid w:val="000820E7"/>
    <w:rsid w:val="000B1E7E"/>
    <w:rsid w:val="000C298E"/>
    <w:rsid w:val="000C6160"/>
    <w:rsid w:val="000D1C62"/>
    <w:rsid w:val="000D1CD6"/>
    <w:rsid w:val="000D56A1"/>
    <w:rsid w:val="000D5EB8"/>
    <w:rsid w:val="000E4BC5"/>
    <w:rsid w:val="000E56E6"/>
    <w:rsid w:val="000F4AC9"/>
    <w:rsid w:val="00106EDC"/>
    <w:rsid w:val="00107F5A"/>
    <w:rsid w:val="00120A71"/>
    <w:rsid w:val="00120D4E"/>
    <w:rsid w:val="00133C8E"/>
    <w:rsid w:val="00140CDB"/>
    <w:rsid w:val="00164424"/>
    <w:rsid w:val="00171E5F"/>
    <w:rsid w:val="00185D55"/>
    <w:rsid w:val="00191F62"/>
    <w:rsid w:val="001A3F8B"/>
    <w:rsid w:val="001A4CE1"/>
    <w:rsid w:val="001A6ECF"/>
    <w:rsid w:val="001A74A0"/>
    <w:rsid w:val="001C119D"/>
    <w:rsid w:val="001D61FE"/>
    <w:rsid w:val="001E131D"/>
    <w:rsid w:val="001F48D8"/>
    <w:rsid w:val="00203884"/>
    <w:rsid w:val="00210755"/>
    <w:rsid w:val="00226A0D"/>
    <w:rsid w:val="002558C6"/>
    <w:rsid w:val="002637A6"/>
    <w:rsid w:val="00273312"/>
    <w:rsid w:val="002750B1"/>
    <w:rsid w:val="00296999"/>
    <w:rsid w:val="002B1615"/>
    <w:rsid w:val="002B44B6"/>
    <w:rsid w:val="002B510C"/>
    <w:rsid w:val="002C1C94"/>
    <w:rsid w:val="002C3C8D"/>
    <w:rsid w:val="002C7CFF"/>
    <w:rsid w:val="002C7D05"/>
    <w:rsid w:val="002F1D4C"/>
    <w:rsid w:val="002F3193"/>
    <w:rsid w:val="00305789"/>
    <w:rsid w:val="003224BB"/>
    <w:rsid w:val="00325998"/>
    <w:rsid w:val="00332CBA"/>
    <w:rsid w:val="00342029"/>
    <w:rsid w:val="003427BF"/>
    <w:rsid w:val="003538AC"/>
    <w:rsid w:val="00354A45"/>
    <w:rsid w:val="00393FEC"/>
    <w:rsid w:val="003A63AA"/>
    <w:rsid w:val="003B0E2D"/>
    <w:rsid w:val="003C6CB5"/>
    <w:rsid w:val="003D1AA0"/>
    <w:rsid w:val="003D1E40"/>
    <w:rsid w:val="003F3A94"/>
    <w:rsid w:val="004053A6"/>
    <w:rsid w:val="00406132"/>
    <w:rsid w:val="004065BB"/>
    <w:rsid w:val="00411BF6"/>
    <w:rsid w:val="00421F10"/>
    <w:rsid w:val="004229EB"/>
    <w:rsid w:val="004346C0"/>
    <w:rsid w:val="004468ED"/>
    <w:rsid w:val="00451ADD"/>
    <w:rsid w:val="00474FC1"/>
    <w:rsid w:val="004853E4"/>
    <w:rsid w:val="00486E83"/>
    <w:rsid w:val="004C23D6"/>
    <w:rsid w:val="004E5B2C"/>
    <w:rsid w:val="0050674B"/>
    <w:rsid w:val="00512724"/>
    <w:rsid w:val="00521D97"/>
    <w:rsid w:val="00524E8E"/>
    <w:rsid w:val="00542146"/>
    <w:rsid w:val="00561311"/>
    <w:rsid w:val="00561AEC"/>
    <w:rsid w:val="00562C10"/>
    <w:rsid w:val="00583D6F"/>
    <w:rsid w:val="00585F70"/>
    <w:rsid w:val="00590095"/>
    <w:rsid w:val="00596B1E"/>
    <w:rsid w:val="005A5CD0"/>
    <w:rsid w:val="005C45BF"/>
    <w:rsid w:val="005D153B"/>
    <w:rsid w:val="005D37DC"/>
    <w:rsid w:val="005E5C9E"/>
    <w:rsid w:val="005F4453"/>
    <w:rsid w:val="00626075"/>
    <w:rsid w:val="00632DF3"/>
    <w:rsid w:val="0063400A"/>
    <w:rsid w:val="00641B9A"/>
    <w:rsid w:val="00667ACA"/>
    <w:rsid w:val="00683063"/>
    <w:rsid w:val="00684EC1"/>
    <w:rsid w:val="0068509A"/>
    <w:rsid w:val="006915A9"/>
    <w:rsid w:val="006A4929"/>
    <w:rsid w:val="006A7504"/>
    <w:rsid w:val="006C6FAD"/>
    <w:rsid w:val="006E621B"/>
    <w:rsid w:val="006F4837"/>
    <w:rsid w:val="00700815"/>
    <w:rsid w:val="00700A29"/>
    <w:rsid w:val="00702027"/>
    <w:rsid w:val="00714A41"/>
    <w:rsid w:val="00735624"/>
    <w:rsid w:val="00737671"/>
    <w:rsid w:val="00742859"/>
    <w:rsid w:val="00746BB4"/>
    <w:rsid w:val="007847F2"/>
    <w:rsid w:val="007915CE"/>
    <w:rsid w:val="007916DD"/>
    <w:rsid w:val="00792334"/>
    <w:rsid w:val="007A7EED"/>
    <w:rsid w:val="007E2391"/>
    <w:rsid w:val="007E39E6"/>
    <w:rsid w:val="007E6104"/>
    <w:rsid w:val="00805D69"/>
    <w:rsid w:val="00824C26"/>
    <w:rsid w:val="008631C1"/>
    <w:rsid w:val="00863EBE"/>
    <w:rsid w:val="00864094"/>
    <w:rsid w:val="008757B5"/>
    <w:rsid w:val="008A2824"/>
    <w:rsid w:val="008A4135"/>
    <w:rsid w:val="008B3812"/>
    <w:rsid w:val="008C2820"/>
    <w:rsid w:val="008F24D6"/>
    <w:rsid w:val="00900099"/>
    <w:rsid w:val="00903C45"/>
    <w:rsid w:val="0093091D"/>
    <w:rsid w:val="009419F6"/>
    <w:rsid w:val="00946E4F"/>
    <w:rsid w:val="009565B1"/>
    <w:rsid w:val="0096716B"/>
    <w:rsid w:val="00973984"/>
    <w:rsid w:val="00987DD6"/>
    <w:rsid w:val="009A37BF"/>
    <w:rsid w:val="009B5E42"/>
    <w:rsid w:val="009C2114"/>
    <w:rsid w:val="009D3BF1"/>
    <w:rsid w:val="009E63E3"/>
    <w:rsid w:val="009F0ABB"/>
    <w:rsid w:val="00A163E0"/>
    <w:rsid w:val="00A20920"/>
    <w:rsid w:val="00A7298F"/>
    <w:rsid w:val="00A72EE5"/>
    <w:rsid w:val="00A76983"/>
    <w:rsid w:val="00A76DBB"/>
    <w:rsid w:val="00A77711"/>
    <w:rsid w:val="00AA378B"/>
    <w:rsid w:val="00AB61C3"/>
    <w:rsid w:val="00AC17C2"/>
    <w:rsid w:val="00AF53E2"/>
    <w:rsid w:val="00B0159D"/>
    <w:rsid w:val="00B110E5"/>
    <w:rsid w:val="00B1410E"/>
    <w:rsid w:val="00B2074B"/>
    <w:rsid w:val="00B227B6"/>
    <w:rsid w:val="00B3279A"/>
    <w:rsid w:val="00B41A12"/>
    <w:rsid w:val="00B55DD0"/>
    <w:rsid w:val="00B57C4F"/>
    <w:rsid w:val="00B643B5"/>
    <w:rsid w:val="00B80DD7"/>
    <w:rsid w:val="00B828AC"/>
    <w:rsid w:val="00B85A24"/>
    <w:rsid w:val="00B92C4F"/>
    <w:rsid w:val="00BA1791"/>
    <w:rsid w:val="00BA1A34"/>
    <w:rsid w:val="00BA1F4E"/>
    <w:rsid w:val="00BB22D7"/>
    <w:rsid w:val="00BC4CB3"/>
    <w:rsid w:val="00BD2F8E"/>
    <w:rsid w:val="00BE4750"/>
    <w:rsid w:val="00BE4EC5"/>
    <w:rsid w:val="00BE6DBF"/>
    <w:rsid w:val="00BF10D5"/>
    <w:rsid w:val="00C159F0"/>
    <w:rsid w:val="00C21811"/>
    <w:rsid w:val="00C21E61"/>
    <w:rsid w:val="00C24D37"/>
    <w:rsid w:val="00C45C3C"/>
    <w:rsid w:val="00C8475C"/>
    <w:rsid w:val="00C969A8"/>
    <w:rsid w:val="00CA0C70"/>
    <w:rsid w:val="00CC1CEA"/>
    <w:rsid w:val="00CC3794"/>
    <w:rsid w:val="00CC773F"/>
    <w:rsid w:val="00D10F72"/>
    <w:rsid w:val="00D14095"/>
    <w:rsid w:val="00D175D4"/>
    <w:rsid w:val="00D17AC1"/>
    <w:rsid w:val="00D322A7"/>
    <w:rsid w:val="00D37E5D"/>
    <w:rsid w:val="00D42126"/>
    <w:rsid w:val="00D44E2D"/>
    <w:rsid w:val="00D46298"/>
    <w:rsid w:val="00D51496"/>
    <w:rsid w:val="00D55E73"/>
    <w:rsid w:val="00D673FF"/>
    <w:rsid w:val="00D704D3"/>
    <w:rsid w:val="00D824D1"/>
    <w:rsid w:val="00DA0611"/>
    <w:rsid w:val="00DA6027"/>
    <w:rsid w:val="00DC082A"/>
    <w:rsid w:val="00DC75EA"/>
    <w:rsid w:val="00DD2A26"/>
    <w:rsid w:val="00DE36F6"/>
    <w:rsid w:val="00DF3E00"/>
    <w:rsid w:val="00DF6A85"/>
    <w:rsid w:val="00E03A46"/>
    <w:rsid w:val="00E13DF5"/>
    <w:rsid w:val="00E15FFF"/>
    <w:rsid w:val="00E2489A"/>
    <w:rsid w:val="00E25F26"/>
    <w:rsid w:val="00E35F64"/>
    <w:rsid w:val="00E4726B"/>
    <w:rsid w:val="00E51FDA"/>
    <w:rsid w:val="00E54E9B"/>
    <w:rsid w:val="00E6465D"/>
    <w:rsid w:val="00E67740"/>
    <w:rsid w:val="00E757C9"/>
    <w:rsid w:val="00E91255"/>
    <w:rsid w:val="00EA113F"/>
    <w:rsid w:val="00EA4DFC"/>
    <w:rsid w:val="00EB51E5"/>
    <w:rsid w:val="00EB7BAE"/>
    <w:rsid w:val="00EF16E1"/>
    <w:rsid w:val="00F03228"/>
    <w:rsid w:val="00F1658D"/>
    <w:rsid w:val="00F1782D"/>
    <w:rsid w:val="00F434F3"/>
    <w:rsid w:val="00F5427E"/>
    <w:rsid w:val="00FA1399"/>
    <w:rsid w:val="00FA50A9"/>
    <w:rsid w:val="00FA7386"/>
    <w:rsid w:val="00FC6748"/>
    <w:rsid w:val="00FD3FAA"/>
    <w:rsid w:val="00FF2859"/>
    <w:rsid w:val="00FF3D19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223650"/>
  <w15:docId w15:val="{9B372EE9-01CA-4716-9BEB-39651E98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C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9E6"/>
  </w:style>
  <w:style w:type="paragraph" w:styleId="Pidipagina">
    <w:name w:val="footer"/>
    <w:basedOn w:val="Normale"/>
    <w:link w:val="Pidipagina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9E6"/>
  </w:style>
  <w:style w:type="paragraph" w:styleId="Nessunaspaziatura">
    <w:name w:val="No Spacing"/>
    <w:link w:val="NessunaspaziaturaCarattere"/>
    <w:uiPriority w:val="1"/>
    <w:qFormat/>
    <w:rsid w:val="007E39E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39E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4750"/>
    <w:pPr>
      <w:spacing w:after="160" w:line="259" w:lineRule="auto"/>
      <w:ind w:left="720"/>
      <w:contextualSpacing/>
    </w:pPr>
  </w:style>
  <w:style w:type="paragraph" w:customStyle="1" w:styleId="Normale1">
    <w:name w:val="Normale1"/>
    <w:rsid w:val="004468ED"/>
    <w:rPr>
      <w:rFonts w:ascii="Calibri" w:eastAsia="ヒラギノ角ゴ Pro W3" w:hAnsi="Calibri" w:cs="Times New Roman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44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1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279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279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7EE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3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3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3F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B81B-C232-4AF6-815E-DD7A6C05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Renato Gandolfi</cp:lastModifiedBy>
  <cp:revision>5</cp:revision>
  <cp:lastPrinted>2021-07-29T12:33:00Z</cp:lastPrinted>
  <dcterms:created xsi:type="dcterms:W3CDTF">2021-11-23T08:47:00Z</dcterms:created>
  <dcterms:modified xsi:type="dcterms:W3CDTF">2021-11-23T10:59:00Z</dcterms:modified>
</cp:coreProperties>
</file>