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F7" w:rsidRPr="00D165C4" w:rsidRDefault="00203653" w:rsidP="00E06283">
      <w:pPr>
        <w:spacing w:after="0"/>
        <w:jc w:val="center"/>
        <w:rPr>
          <w:rFonts w:ascii="Book Antiqua" w:hAnsi="Book Antiqua"/>
          <w:smallCaps/>
          <w:color w:val="FF0000"/>
          <w:sz w:val="24"/>
          <w:szCs w:val="21"/>
        </w:rPr>
      </w:pPr>
      <w:r w:rsidRPr="00D165C4">
        <w:rPr>
          <w:rFonts w:ascii="Book Antiqua" w:hAnsi="Book Antiqua"/>
          <w:smallCaps/>
          <w:color w:val="FF0000"/>
          <w:sz w:val="24"/>
          <w:szCs w:val="21"/>
        </w:rPr>
        <w:t>Diocesi di Mantova</w:t>
      </w:r>
    </w:p>
    <w:p w:rsidR="00E06283" w:rsidRPr="00E06283" w:rsidRDefault="00E06283" w:rsidP="00E06283">
      <w:pPr>
        <w:spacing w:after="0"/>
        <w:jc w:val="center"/>
        <w:rPr>
          <w:rFonts w:ascii="Book Antiqua" w:hAnsi="Book Antiqua"/>
          <w:color w:val="FF0000"/>
          <w:sz w:val="10"/>
          <w:szCs w:val="21"/>
        </w:rPr>
      </w:pPr>
    </w:p>
    <w:p w:rsidR="00203653" w:rsidRPr="00D165C4" w:rsidRDefault="00203653" w:rsidP="00E06283">
      <w:pPr>
        <w:spacing w:after="0"/>
        <w:jc w:val="center"/>
        <w:rPr>
          <w:rFonts w:ascii="Book Antiqua" w:hAnsi="Book Antiqua"/>
          <w:color w:val="FF0000"/>
          <w:sz w:val="28"/>
          <w:szCs w:val="21"/>
        </w:rPr>
      </w:pPr>
      <w:r w:rsidRPr="00D165C4">
        <w:rPr>
          <w:rFonts w:ascii="Book Antiqua" w:hAnsi="Book Antiqua"/>
          <w:color w:val="FF0000"/>
          <w:sz w:val="28"/>
          <w:szCs w:val="21"/>
        </w:rPr>
        <w:t xml:space="preserve">Celebrare la </w:t>
      </w:r>
      <w:r w:rsidR="00811FF9">
        <w:rPr>
          <w:rFonts w:ascii="Book Antiqua" w:hAnsi="Book Antiqua"/>
          <w:color w:val="FF0000"/>
          <w:sz w:val="28"/>
          <w:szCs w:val="21"/>
        </w:rPr>
        <w:t>quinta</w:t>
      </w:r>
      <w:r w:rsidRPr="00D165C4">
        <w:rPr>
          <w:rFonts w:ascii="Book Antiqua" w:hAnsi="Book Antiqua"/>
          <w:color w:val="FF0000"/>
          <w:sz w:val="28"/>
          <w:szCs w:val="21"/>
        </w:rPr>
        <w:t xml:space="preserve"> domenica di Quaresima</w:t>
      </w:r>
    </w:p>
    <w:p w:rsidR="00203653" w:rsidRPr="00D165C4" w:rsidRDefault="001D71E5" w:rsidP="00E06283">
      <w:pPr>
        <w:spacing w:after="0"/>
        <w:jc w:val="center"/>
        <w:rPr>
          <w:rFonts w:ascii="Book Antiqua" w:hAnsi="Book Antiqua"/>
          <w:color w:val="FF0000"/>
          <w:sz w:val="28"/>
          <w:szCs w:val="21"/>
        </w:rPr>
      </w:pPr>
      <w:r>
        <w:rPr>
          <w:rFonts w:ascii="Book Antiqua" w:hAnsi="Book Antiqua"/>
          <w:noProof/>
          <w:color w:val="FF0000"/>
          <w:sz w:val="28"/>
          <w:szCs w:val="21"/>
          <w:lang w:eastAsia="it-IT"/>
        </w:rPr>
        <w:drawing>
          <wp:anchor distT="0" distB="0" distL="114300" distR="114300" simplePos="0" relativeHeight="251658240" behindDoc="1" locked="0" layoutInCell="1" allowOverlap="1">
            <wp:simplePos x="0" y="0"/>
            <wp:positionH relativeFrom="column">
              <wp:posOffset>4781550</wp:posOffset>
            </wp:positionH>
            <wp:positionV relativeFrom="paragraph">
              <wp:posOffset>123190</wp:posOffset>
            </wp:positionV>
            <wp:extent cx="1638300" cy="1771650"/>
            <wp:effectExtent l="19050" t="0" r="0" b="0"/>
            <wp:wrapNone/>
            <wp:docPr id="6" name="Immagine 1" descr="C:\fakepath\8-v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path\8-vangel.jpg"/>
                    <pic:cNvPicPr>
                      <a:picLocks noChangeAspect="1" noChangeArrowheads="1"/>
                    </pic:cNvPicPr>
                  </pic:nvPicPr>
                  <pic:blipFill>
                    <a:blip r:embed="rId5" cstate="print"/>
                    <a:srcRect/>
                    <a:stretch>
                      <a:fillRect/>
                    </a:stretch>
                  </pic:blipFill>
                  <pic:spPr bwMode="auto">
                    <a:xfrm>
                      <a:off x="0" y="0"/>
                      <a:ext cx="1638300" cy="1771650"/>
                    </a:xfrm>
                    <a:prstGeom prst="rect">
                      <a:avLst/>
                    </a:prstGeom>
                    <a:noFill/>
                    <a:ln w="9525">
                      <a:noFill/>
                      <a:miter lim="800000"/>
                      <a:headEnd/>
                      <a:tailEnd/>
                    </a:ln>
                  </pic:spPr>
                </pic:pic>
              </a:graphicData>
            </a:graphic>
          </wp:anchor>
        </w:drawing>
      </w:r>
      <w:r w:rsidR="00203653" w:rsidRPr="00D165C4">
        <w:rPr>
          <w:rFonts w:ascii="Book Antiqua" w:hAnsi="Book Antiqua"/>
          <w:color w:val="FF0000"/>
          <w:sz w:val="28"/>
          <w:szCs w:val="21"/>
        </w:rPr>
        <w:t>in famiglia</w:t>
      </w:r>
      <w:r w:rsidR="00E06283" w:rsidRPr="00D165C4">
        <w:rPr>
          <w:rFonts w:ascii="Book Antiqua" w:hAnsi="Book Antiqua"/>
          <w:color w:val="FF0000"/>
          <w:sz w:val="28"/>
          <w:szCs w:val="21"/>
        </w:rPr>
        <w:t xml:space="preserve"> prima del pranzo</w:t>
      </w:r>
    </w:p>
    <w:p w:rsidR="00203653" w:rsidRDefault="00203653" w:rsidP="00E06283">
      <w:pPr>
        <w:spacing w:after="0"/>
        <w:rPr>
          <w:rFonts w:ascii="Book Antiqua" w:hAnsi="Book Antiqua"/>
          <w:sz w:val="21"/>
          <w:szCs w:val="21"/>
        </w:rPr>
      </w:pPr>
    </w:p>
    <w:p w:rsidR="00D165C4" w:rsidRPr="00CC6A7C" w:rsidRDefault="00CC6A7C" w:rsidP="00E06283">
      <w:pPr>
        <w:spacing w:after="0"/>
        <w:rPr>
          <w:rFonts w:ascii="Book Antiqua" w:hAnsi="Book Antiqua"/>
          <w:b/>
          <w:smallCaps/>
          <w:color w:val="FF0000"/>
          <w:szCs w:val="21"/>
        </w:rPr>
      </w:pPr>
      <w:r w:rsidRPr="00CC6A7C">
        <w:rPr>
          <w:rFonts w:ascii="Book Antiqua" w:hAnsi="Book Antiqua"/>
          <w:b/>
          <w:smallCaps/>
          <w:color w:val="FF0000"/>
          <w:szCs w:val="21"/>
        </w:rPr>
        <w:t>Inizio</w:t>
      </w:r>
    </w:p>
    <w:p w:rsidR="00CC6A7C" w:rsidRPr="00CC6A7C" w:rsidRDefault="00CC6A7C" w:rsidP="00E06283">
      <w:pPr>
        <w:spacing w:after="0"/>
        <w:rPr>
          <w:rFonts w:ascii="Book Antiqua" w:hAnsi="Book Antiqua"/>
          <w:sz w:val="10"/>
          <w:szCs w:val="21"/>
        </w:rPr>
      </w:pPr>
    </w:p>
    <w:p w:rsidR="00203653" w:rsidRPr="00E06283" w:rsidRDefault="00203653" w:rsidP="00E06283">
      <w:pPr>
        <w:spacing w:after="0"/>
        <w:jc w:val="both"/>
        <w:rPr>
          <w:rFonts w:ascii="Book Antiqua" w:hAnsi="Book Antiqua"/>
          <w:sz w:val="21"/>
          <w:szCs w:val="21"/>
        </w:rPr>
      </w:pPr>
      <w:r w:rsidRPr="00E06283">
        <w:rPr>
          <w:rFonts w:ascii="Book Antiqua" w:hAnsi="Book Antiqua"/>
          <w:b/>
          <w:color w:val="FF0000"/>
          <w:sz w:val="21"/>
          <w:szCs w:val="21"/>
        </w:rPr>
        <w:t>G.</w:t>
      </w:r>
      <w:r w:rsidR="00E06283">
        <w:rPr>
          <w:rFonts w:ascii="Book Antiqua" w:hAnsi="Book Antiqua"/>
          <w:b/>
          <w:color w:val="FF0000"/>
          <w:sz w:val="21"/>
          <w:szCs w:val="21"/>
        </w:rPr>
        <w:tab/>
      </w:r>
      <w:r w:rsidRPr="00E06283">
        <w:rPr>
          <w:rFonts w:ascii="Book Antiqua" w:hAnsi="Book Antiqua"/>
          <w:sz w:val="21"/>
          <w:szCs w:val="21"/>
        </w:rPr>
        <w:t>Nel nome del Padre e del Figlio e dello Spirito Santo.</w:t>
      </w:r>
    </w:p>
    <w:p w:rsidR="00203653" w:rsidRPr="00E06283" w:rsidRDefault="00203653" w:rsidP="00E06283">
      <w:pPr>
        <w:spacing w:after="0"/>
        <w:jc w:val="both"/>
        <w:rPr>
          <w:rFonts w:ascii="Book Antiqua" w:hAnsi="Book Antiqua"/>
          <w:b/>
          <w:sz w:val="21"/>
          <w:szCs w:val="21"/>
        </w:rPr>
      </w:pPr>
      <w:r w:rsidRPr="00E06283">
        <w:rPr>
          <w:rFonts w:ascii="Book Antiqua" w:hAnsi="Book Antiqua"/>
          <w:b/>
          <w:color w:val="FF0000"/>
          <w:sz w:val="21"/>
          <w:szCs w:val="21"/>
        </w:rPr>
        <w:t>T.</w:t>
      </w:r>
      <w:r w:rsidR="00E06283">
        <w:rPr>
          <w:rFonts w:ascii="Book Antiqua" w:hAnsi="Book Antiqua"/>
          <w:b/>
          <w:sz w:val="21"/>
          <w:szCs w:val="21"/>
        </w:rPr>
        <w:tab/>
      </w:r>
      <w:r w:rsidRPr="00E06283">
        <w:rPr>
          <w:rFonts w:ascii="Book Antiqua" w:hAnsi="Book Antiqua"/>
          <w:b/>
          <w:sz w:val="21"/>
          <w:szCs w:val="21"/>
        </w:rPr>
        <w:t>Amen.</w:t>
      </w:r>
    </w:p>
    <w:p w:rsidR="00E9201E" w:rsidRPr="00E9201E" w:rsidRDefault="0053766E" w:rsidP="00E9201E">
      <w:pPr>
        <w:spacing w:after="0"/>
        <w:jc w:val="both"/>
        <w:rPr>
          <w:rFonts w:ascii="Book Antiqua" w:hAnsi="Book Antiqua"/>
          <w:sz w:val="21"/>
          <w:szCs w:val="21"/>
        </w:rPr>
      </w:pPr>
      <w:r w:rsidRPr="00E06283">
        <w:rPr>
          <w:rFonts w:ascii="Book Antiqua" w:hAnsi="Book Antiqua"/>
          <w:b/>
          <w:color w:val="FF0000"/>
          <w:sz w:val="21"/>
          <w:szCs w:val="21"/>
        </w:rPr>
        <w:t>G.</w:t>
      </w:r>
      <w:r w:rsidR="00E06283">
        <w:rPr>
          <w:rFonts w:ascii="Book Antiqua" w:hAnsi="Book Antiqua"/>
          <w:sz w:val="21"/>
          <w:szCs w:val="21"/>
        </w:rPr>
        <w:tab/>
      </w:r>
      <w:r w:rsidR="00E9201E" w:rsidRPr="00E9201E">
        <w:rPr>
          <w:rFonts w:ascii="Book Antiqua" w:hAnsi="Book Antiqua"/>
          <w:sz w:val="21"/>
          <w:szCs w:val="21"/>
        </w:rPr>
        <w:t>Dio Padre, che è benedetto nei secoli,</w:t>
      </w:r>
    </w:p>
    <w:p w:rsidR="00E9201E" w:rsidRPr="00E9201E" w:rsidRDefault="00D631BC" w:rsidP="00E9201E">
      <w:pPr>
        <w:spacing w:after="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ci conceda di essere in comunione gli uni con gli altri,</w:t>
      </w:r>
    </w:p>
    <w:p w:rsidR="0053766E" w:rsidRDefault="00D631BC" w:rsidP="00E9201E">
      <w:pPr>
        <w:spacing w:after="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con la forza dello Spirito, in Cristo Gesù nostro fratello.</w:t>
      </w:r>
    </w:p>
    <w:p w:rsidR="00867F6E" w:rsidRDefault="00867F6E" w:rsidP="00867F6E">
      <w:pPr>
        <w:spacing w:after="0"/>
        <w:jc w:val="both"/>
        <w:rPr>
          <w:rFonts w:ascii="Book Antiqua" w:hAnsi="Book Antiqua"/>
          <w:b/>
          <w:sz w:val="21"/>
          <w:szCs w:val="21"/>
        </w:rPr>
      </w:pPr>
      <w:r w:rsidRPr="00E06283">
        <w:rPr>
          <w:rFonts w:ascii="Book Antiqua" w:hAnsi="Book Antiqua"/>
          <w:b/>
          <w:color w:val="FF0000"/>
          <w:sz w:val="21"/>
          <w:szCs w:val="21"/>
        </w:rPr>
        <w:t>T.</w:t>
      </w:r>
      <w:r>
        <w:rPr>
          <w:rFonts w:ascii="Book Antiqua" w:hAnsi="Book Antiqua"/>
          <w:b/>
          <w:sz w:val="21"/>
          <w:szCs w:val="21"/>
        </w:rPr>
        <w:tab/>
      </w:r>
      <w:r w:rsidR="00E9201E" w:rsidRPr="00E9201E">
        <w:rPr>
          <w:rFonts w:ascii="Book Antiqua" w:hAnsi="Book Antiqua"/>
          <w:b/>
          <w:sz w:val="21"/>
          <w:szCs w:val="21"/>
        </w:rPr>
        <w:t>Benedetto nei secoli il Signore.</w:t>
      </w:r>
    </w:p>
    <w:p w:rsidR="00E9201E" w:rsidRPr="00D631BC" w:rsidRDefault="00E9201E" w:rsidP="00867F6E">
      <w:pPr>
        <w:spacing w:after="0"/>
        <w:jc w:val="both"/>
        <w:rPr>
          <w:rFonts w:ascii="Book Antiqua" w:hAnsi="Book Antiqua"/>
          <w:b/>
          <w:sz w:val="10"/>
          <w:szCs w:val="21"/>
        </w:rPr>
      </w:pPr>
    </w:p>
    <w:p w:rsidR="00E9201E" w:rsidRDefault="00E9201E" w:rsidP="00E9201E">
      <w:pPr>
        <w:spacing w:after="0"/>
        <w:jc w:val="both"/>
        <w:rPr>
          <w:rFonts w:ascii="Book Antiqua" w:hAnsi="Book Antiqua"/>
          <w:sz w:val="21"/>
          <w:szCs w:val="21"/>
        </w:rPr>
      </w:pPr>
      <w:r w:rsidRPr="00D631BC">
        <w:rPr>
          <w:rFonts w:ascii="Book Antiqua" w:hAnsi="Book Antiqua"/>
          <w:b/>
          <w:color w:val="FF0000"/>
          <w:sz w:val="21"/>
          <w:szCs w:val="21"/>
        </w:rPr>
        <w:t>G.</w:t>
      </w:r>
      <w:r>
        <w:rPr>
          <w:rFonts w:ascii="Book Antiqua" w:hAnsi="Book Antiqua"/>
          <w:b/>
          <w:sz w:val="21"/>
          <w:szCs w:val="21"/>
        </w:rPr>
        <w:tab/>
      </w:r>
      <w:r w:rsidR="00D11BCD">
        <w:rPr>
          <w:rFonts w:ascii="Book Antiqua" w:hAnsi="Book Antiqua"/>
          <w:sz w:val="21"/>
          <w:szCs w:val="21"/>
        </w:rPr>
        <w:t xml:space="preserve">Gesù questa domenica compie una doppia risurrezione: piange la nostra umanità ferita e richiama in vita </w:t>
      </w:r>
      <w:r w:rsidR="00D11BCD">
        <w:rPr>
          <w:rFonts w:ascii="Book Antiqua" w:hAnsi="Book Antiqua"/>
          <w:sz w:val="21"/>
          <w:szCs w:val="21"/>
        </w:rPr>
        <w:tab/>
        <w:t xml:space="preserve">l’amico morto con la potenza che gli viene dal Padre. Passione e risurrezione: un racconto di pianto e di </w:t>
      </w:r>
      <w:r w:rsidR="00D11BCD">
        <w:rPr>
          <w:rFonts w:ascii="Book Antiqua" w:hAnsi="Book Antiqua"/>
          <w:sz w:val="21"/>
          <w:szCs w:val="21"/>
        </w:rPr>
        <w:tab/>
        <w:t>morte, ma anche di amore e vita. Chiavi fondamentali per comprendere quello che Gesù sta per vivere.</w:t>
      </w:r>
    </w:p>
    <w:p w:rsidR="00D11BCD" w:rsidRPr="00D11BCD" w:rsidRDefault="00D11BCD" w:rsidP="00E9201E">
      <w:pPr>
        <w:spacing w:after="0"/>
        <w:jc w:val="both"/>
        <w:rPr>
          <w:rFonts w:ascii="Book Antiqua" w:hAnsi="Book Antiqua"/>
          <w:sz w:val="12"/>
          <w:szCs w:val="21"/>
        </w:rPr>
      </w:pPr>
    </w:p>
    <w:p w:rsidR="00D11BCD" w:rsidRPr="00D631BC" w:rsidRDefault="00D11BCD" w:rsidP="00D11BCD">
      <w:pPr>
        <w:pStyle w:val="NormaleWeb"/>
        <w:tabs>
          <w:tab w:val="left" w:pos="0"/>
        </w:tabs>
        <w:spacing w:before="0" w:beforeAutospacing="0" w:after="0" w:afterAutospacing="0"/>
        <w:jc w:val="both"/>
        <w:rPr>
          <w:rFonts w:ascii="Book Antiqua" w:hAnsi="Book Antiqua"/>
          <w:iCs/>
          <w:sz w:val="21"/>
          <w:szCs w:val="21"/>
        </w:rPr>
      </w:pPr>
      <w:r w:rsidRPr="00D631BC">
        <w:rPr>
          <w:rFonts w:ascii="Book Antiqua" w:hAnsi="Book Antiqua"/>
          <w:b/>
          <w:bCs/>
          <w:color w:val="FF0000"/>
          <w:sz w:val="21"/>
          <w:szCs w:val="21"/>
        </w:rPr>
        <w:t>G.</w:t>
      </w:r>
      <w:r>
        <w:rPr>
          <w:rFonts w:ascii="Book Antiqua" w:hAnsi="Book Antiqua"/>
          <w:b/>
          <w:bCs/>
          <w:color w:val="FF0000"/>
          <w:sz w:val="21"/>
          <w:szCs w:val="21"/>
        </w:rPr>
        <w:tab/>
      </w:r>
      <w:r>
        <w:rPr>
          <w:rFonts w:ascii="Book Antiqua" w:hAnsi="Book Antiqua"/>
          <w:iCs/>
          <w:sz w:val="21"/>
          <w:szCs w:val="21"/>
        </w:rPr>
        <w:t xml:space="preserve">Eterno Padre, che hai manifestato la tua compassione nel pianto di Gesù per Lazzaro, guarda oggi </w:t>
      </w:r>
      <w:r>
        <w:rPr>
          <w:rFonts w:ascii="Book Antiqua" w:hAnsi="Book Antiqua"/>
          <w:iCs/>
          <w:sz w:val="21"/>
          <w:szCs w:val="21"/>
        </w:rPr>
        <w:tab/>
        <w:t>l’afflizione della Chiesa</w:t>
      </w:r>
      <w:r w:rsidR="005330E6">
        <w:rPr>
          <w:rFonts w:ascii="Book Antiqua" w:hAnsi="Book Antiqua"/>
          <w:iCs/>
          <w:sz w:val="21"/>
          <w:szCs w:val="21"/>
        </w:rPr>
        <w:t>,</w:t>
      </w:r>
      <w:r>
        <w:rPr>
          <w:rFonts w:ascii="Book Antiqua" w:hAnsi="Book Antiqua"/>
          <w:iCs/>
          <w:sz w:val="21"/>
          <w:szCs w:val="21"/>
        </w:rPr>
        <w:t xml:space="preserve"> che piange e prega per i suoi figli morti</w:t>
      </w:r>
      <w:r w:rsidR="005330E6">
        <w:rPr>
          <w:rFonts w:ascii="Book Antiqua" w:hAnsi="Book Antiqua"/>
          <w:iCs/>
          <w:sz w:val="21"/>
          <w:szCs w:val="21"/>
        </w:rPr>
        <w:t>,</w:t>
      </w:r>
      <w:r>
        <w:rPr>
          <w:rFonts w:ascii="Book Antiqua" w:hAnsi="Book Antiqua"/>
          <w:iCs/>
          <w:sz w:val="21"/>
          <w:szCs w:val="21"/>
        </w:rPr>
        <w:t xml:space="preserve"> e con la forza del tuo Spirito richiamali </w:t>
      </w:r>
      <w:r>
        <w:rPr>
          <w:rFonts w:ascii="Book Antiqua" w:hAnsi="Book Antiqua"/>
          <w:iCs/>
          <w:sz w:val="21"/>
          <w:szCs w:val="21"/>
        </w:rPr>
        <w:tab/>
        <w:t>alla vita nuova</w:t>
      </w:r>
      <w:r w:rsidR="005330E6">
        <w:rPr>
          <w:rFonts w:ascii="Book Antiqua" w:hAnsi="Book Antiqua"/>
          <w:iCs/>
          <w:sz w:val="21"/>
          <w:szCs w:val="21"/>
        </w:rPr>
        <w:t>.</w:t>
      </w:r>
      <w:r>
        <w:rPr>
          <w:rFonts w:ascii="Book Antiqua" w:hAnsi="Book Antiqua"/>
          <w:iCs/>
          <w:sz w:val="21"/>
          <w:szCs w:val="21"/>
        </w:rPr>
        <w:t xml:space="preserve"> Per Cristo nostro Signore.</w:t>
      </w:r>
    </w:p>
    <w:p w:rsidR="00D11BCD" w:rsidRDefault="00D11BCD" w:rsidP="00D11BCD">
      <w:pPr>
        <w:pStyle w:val="NormaleWeb"/>
        <w:tabs>
          <w:tab w:val="left" w:pos="0"/>
        </w:tabs>
        <w:spacing w:before="0" w:beforeAutospacing="0" w:after="0" w:afterAutospacing="0"/>
        <w:jc w:val="both"/>
        <w:rPr>
          <w:rFonts w:ascii="Book Antiqua" w:hAnsi="Book Antiqua"/>
          <w:sz w:val="21"/>
          <w:szCs w:val="21"/>
        </w:rPr>
      </w:pPr>
      <w:r w:rsidRPr="00D631BC">
        <w:rPr>
          <w:rFonts w:ascii="Book Antiqua" w:hAnsi="Book Antiqua"/>
          <w:b/>
          <w:bCs/>
          <w:color w:val="FF0000"/>
          <w:sz w:val="21"/>
          <w:szCs w:val="21"/>
        </w:rPr>
        <w:t>T.</w:t>
      </w:r>
      <w:r w:rsidRPr="00E9201E">
        <w:rPr>
          <w:rFonts w:ascii="Book Antiqua" w:hAnsi="Book Antiqua"/>
          <w:b/>
          <w:bCs/>
          <w:sz w:val="21"/>
          <w:szCs w:val="21"/>
        </w:rPr>
        <w:t xml:space="preserve"> </w:t>
      </w:r>
      <w:r>
        <w:rPr>
          <w:rFonts w:ascii="Book Antiqua" w:hAnsi="Book Antiqua"/>
          <w:b/>
          <w:bCs/>
          <w:sz w:val="21"/>
          <w:szCs w:val="21"/>
        </w:rPr>
        <w:tab/>
      </w:r>
      <w:r w:rsidRPr="00E9201E">
        <w:rPr>
          <w:rFonts w:ascii="Book Antiqua" w:hAnsi="Book Antiqua"/>
          <w:b/>
          <w:bCs/>
          <w:sz w:val="21"/>
          <w:szCs w:val="21"/>
        </w:rPr>
        <w:t>Amen.</w:t>
      </w:r>
    </w:p>
    <w:p w:rsidR="00867F6E" w:rsidRPr="00CC6A7C" w:rsidRDefault="00867F6E" w:rsidP="00E06283">
      <w:pPr>
        <w:spacing w:after="0"/>
        <w:jc w:val="both"/>
        <w:rPr>
          <w:rFonts w:ascii="Book Antiqua" w:hAnsi="Book Antiqua"/>
          <w:sz w:val="20"/>
          <w:szCs w:val="21"/>
        </w:rPr>
      </w:pPr>
    </w:p>
    <w:p w:rsidR="00D165C4" w:rsidRPr="00CC6A7C" w:rsidRDefault="00CC6A7C" w:rsidP="00D631BC">
      <w:pPr>
        <w:spacing w:after="0"/>
        <w:jc w:val="both"/>
        <w:rPr>
          <w:rFonts w:ascii="Book Antiqua" w:hAnsi="Book Antiqua"/>
          <w:b/>
          <w:smallCaps/>
          <w:color w:val="FF0000"/>
          <w:szCs w:val="21"/>
        </w:rPr>
      </w:pPr>
      <w:r w:rsidRPr="00CC6A7C">
        <w:rPr>
          <w:rFonts w:ascii="Book Antiqua" w:hAnsi="Book Antiqua"/>
          <w:b/>
          <w:smallCaps/>
          <w:color w:val="FF0000"/>
          <w:szCs w:val="21"/>
        </w:rPr>
        <w:t>Parola di Dio</w:t>
      </w:r>
      <w:r w:rsidR="00645BEF" w:rsidRPr="00645BEF">
        <w:t xml:space="preserve"> </w:t>
      </w:r>
    </w:p>
    <w:p w:rsidR="00CC6A7C" w:rsidRPr="00CC6A7C" w:rsidRDefault="00CC6A7C" w:rsidP="00D631BC">
      <w:pPr>
        <w:spacing w:after="0"/>
        <w:jc w:val="both"/>
        <w:rPr>
          <w:rFonts w:ascii="Book Antiqua" w:hAnsi="Book Antiqua"/>
          <w:sz w:val="10"/>
          <w:szCs w:val="21"/>
        </w:rPr>
      </w:pPr>
    </w:p>
    <w:p w:rsidR="0053766E" w:rsidRPr="00867F6E" w:rsidRDefault="0053766E" w:rsidP="00D631BC">
      <w:pPr>
        <w:spacing w:after="0"/>
        <w:jc w:val="both"/>
        <w:rPr>
          <w:rFonts w:ascii="Book Antiqua" w:hAnsi="Book Antiqua"/>
          <w:b/>
          <w:color w:val="FF0000"/>
          <w:sz w:val="21"/>
          <w:szCs w:val="21"/>
        </w:rPr>
      </w:pPr>
      <w:r w:rsidRPr="00867F6E">
        <w:rPr>
          <w:rFonts w:ascii="Book Antiqua" w:hAnsi="Book Antiqua"/>
          <w:b/>
          <w:color w:val="FF0000"/>
          <w:sz w:val="21"/>
          <w:szCs w:val="21"/>
        </w:rPr>
        <w:t xml:space="preserve">Salmo </w:t>
      </w:r>
      <w:r w:rsidR="006A1ACF">
        <w:rPr>
          <w:rFonts w:ascii="Book Antiqua" w:hAnsi="Book Antiqua"/>
          <w:b/>
          <w:color w:val="FF0000"/>
          <w:sz w:val="21"/>
          <w:szCs w:val="21"/>
        </w:rPr>
        <w:t>129</w:t>
      </w:r>
    </w:p>
    <w:p w:rsidR="0053766E" w:rsidRPr="00E06283" w:rsidRDefault="00867F6E" w:rsidP="006A1ACF">
      <w:pPr>
        <w:pStyle w:val="NormaleWeb"/>
        <w:spacing w:before="0" w:beforeAutospacing="0" w:after="0" w:afterAutospacing="0"/>
        <w:jc w:val="both"/>
        <w:rPr>
          <w:rFonts w:ascii="Book Antiqua" w:hAnsi="Book Antiqua"/>
          <w:sz w:val="21"/>
          <w:szCs w:val="21"/>
        </w:rPr>
      </w:pPr>
      <w:r>
        <w:rPr>
          <w:rFonts w:ascii="Book Antiqua" w:hAnsi="Book Antiqua"/>
          <w:b/>
          <w:bCs/>
          <w:sz w:val="21"/>
          <w:szCs w:val="21"/>
        </w:rPr>
        <w:t>Rit.</w:t>
      </w:r>
      <w:r>
        <w:rPr>
          <w:rFonts w:ascii="Book Antiqua" w:hAnsi="Book Antiqua"/>
          <w:b/>
          <w:bCs/>
          <w:sz w:val="21"/>
          <w:szCs w:val="21"/>
        </w:rPr>
        <w:tab/>
      </w:r>
      <w:r w:rsidR="006A1ACF" w:rsidRPr="006A1ACF">
        <w:rPr>
          <w:b/>
          <w:bCs/>
          <w:sz w:val="20"/>
          <w:szCs w:val="20"/>
        </w:rPr>
        <w:t>Il Signore è bontà e misericordia.</w:t>
      </w:r>
    </w:p>
    <w:p w:rsidR="00867F6E" w:rsidRPr="00867F6E" w:rsidRDefault="00867F6E" w:rsidP="006A1ACF">
      <w:pPr>
        <w:pStyle w:val="NormaleWeb"/>
        <w:spacing w:before="0" w:beforeAutospacing="0" w:after="0" w:afterAutospacing="0"/>
        <w:jc w:val="both"/>
        <w:rPr>
          <w:rFonts w:ascii="Book Antiqua" w:hAnsi="Book Antiqua"/>
          <w:sz w:val="10"/>
          <w:szCs w:val="21"/>
        </w:rPr>
      </w:pPr>
    </w:p>
    <w:p w:rsidR="00540603" w:rsidRDefault="00540603" w:rsidP="006A1ACF">
      <w:pPr>
        <w:pStyle w:val="NormaleWeb"/>
        <w:spacing w:before="0" w:beforeAutospacing="0" w:after="0" w:afterAutospacing="0"/>
        <w:jc w:val="both"/>
        <w:rPr>
          <w:rFonts w:ascii="Book Antiqua" w:hAnsi="Book Antiqua"/>
          <w:sz w:val="21"/>
          <w:szCs w:val="21"/>
        </w:rPr>
        <w:sectPr w:rsidR="00540603" w:rsidSect="00E06283">
          <w:pgSz w:w="11906" w:h="16838"/>
          <w:pgMar w:top="720" w:right="720" w:bottom="720" w:left="720" w:header="708" w:footer="708" w:gutter="0"/>
          <w:cols w:space="708"/>
          <w:docGrid w:linePitch="360"/>
        </w:sectPr>
      </w:pPr>
    </w:p>
    <w:p w:rsidR="006A1ACF" w:rsidRPr="006A1ACF" w:rsidRDefault="00ED64A8"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lastRenderedPageBreak/>
        <w:tab/>
      </w:r>
      <w:r w:rsidR="006A1ACF" w:rsidRPr="006A1ACF">
        <w:rPr>
          <w:rFonts w:ascii="Book Antiqua" w:hAnsi="Book Antiqua"/>
          <w:sz w:val="21"/>
          <w:szCs w:val="21"/>
        </w:rPr>
        <w:t>Dal profondo a te grido, o Signore;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Signore, ascolta la mia voce.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Siano i tuoi orecchi attenti</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alla voce della mia supplica.</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Se consideri le colpe, Signore,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Signore, chi ti può resistere?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Ma con te è il perdono:</w:t>
      </w:r>
      <w:r w:rsidR="00540603" w:rsidRPr="00540603">
        <w:t xml:space="preserve"> </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così avremo il tuo timore.</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Pr="00ED64A8" w:rsidRDefault="006A1ACF" w:rsidP="006A1ACF">
      <w:pPr>
        <w:pStyle w:val="NormaleWeb"/>
        <w:spacing w:before="0" w:beforeAutospacing="0" w:after="0" w:afterAutospacing="0"/>
        <w:jc w:val="both"/>
        <w:rPr>
          <w:rFonts w:ascii="Book Antiqua" w:hAnsi="Book Antiqua"/>
          <w:sz w:val="12"/>
          <w:szCs w:val="12"/>
        </w:rPr>
      </w:pPr>
    </w:p>
    <w:p w:rsidR="00ED64A8" w:rsidRDefault="006A1ACF" w:rsidP="006A1ACF">
      <w:pPr>
        <w:pStyle w:val="NormaleWeb"/>
        <w:spacing w:before="0" w:beforeAutospacing="0" w:after="0" w:afterAutospacing="0"/>
        <w:jc w:val="both"/>
        <w:rPr>
          <w:rFonts w:ascii="Book Antiqua" w:hAnsi="Book Antiqua"/>
          <w:sz w:val="12"/>
          <w:szCs w:val="12"/>
        </w:rPr>
      </w:pPr>
      <w:r w:rsidRPr="00ED64A8">
        <w:rPr>
          <w:rFonts w:ascii="Book Antiqua" w:hAnsi="Book Antiqua"/>
          <w:sz w:val="12"/>
          <w:szCs w:val="12"/>
        </w:rPr>
        <w:tab/>
      </w:r>
    </w:p>
    <w:p w:rsidR="00ED64A8" w:rsidRDefault="00ED64A8" w:rsidP="006A1ACF">
      <w:pPr>
        <w:pStyle w:val="NormaleWeb"/>
        <w:spacing w:before="0" w:beforeAutospacing="0" w:after="0" w:afterAutospacing="0"/>
        <w:jc w:val="both"/>
        <w:rPr>
          <w:rFonts w:ascii="Book Antiqua" w:hAnsi="Book Antiqua"/>
          <w:sz w:val="12"/>
          <w:szCs w:val="12"/>
        </w:rPr>
      </w:pPr>
    </w:p>
    <w:p w:rsidR="00ED64A8" w:rsidRDefault="00ED64A8" w:rsidP="006A1ACF">
      <w:pPr>
        <w:pStyle w:val="NormaleWeb"/>
        <w:spacing w:before="0" w:beforeAutospacing="0" w:after="0" w:afterAutospacing="0"/>
        <w:jc w:val="both"/>
        <w:rPr>
          <w:rFonts w:ascii="Book Antiqua" w:hAnsi="Book Antiqua"/>
          <w:sz w:val="12"/>
          <w:szCs w:val="12"/>
        </w:rPr>
      </w:pPr>
    </w:p>
    <w:p w:rsidR="00ED64A8" w:rsidRDefault="00ED64A8" w:rsidP="006A1ACF">
      <w:pPr>
        <w:pStyle w:val="NormaleWeb"/>
        <w:spacing w:before="0" w:beforeAutospacing="0" w:after="0" w:afterAutospacing="0"/>
        <w:jc w:val="both"/>
        <w:rPr>
          <w:rFonts w:ascii="Book Antiqua" w:hAnsi="Book Antiqua"/>
          <w:sz w:val="12"/>
          <w:szCs w:val="12"/>
        </w:rPr>
      </w:pPr>
    </w:p>
    <w:p w:rsidR="006A1ACF" w:rsidRPr="006A1ACF" w:rsidRDefault="00ED64A8" w:rsidP="006A1ACF">
      <w:pPr>
        <w:pStyle w:val="NormaleWeb"/>
        <w:spacing w:before="0" w:beforeAutospacing="0" w:after="0" w:afterAutospacing="0"/>
        <w:jc w:val="both"/>
        <w:rPr>
          <w:rFonts w:ascii="Book Antiqua" w:hAnsi="Book Antiqua"/>
          <w:sz w:val="21"/>
          <w:szCs w:val="21"/>
        </w:rPr>
      </w:pPr>
      <w:r>
        <w:rPr>
          <w:rFonts w:ascii="Book Antiqua" w:hAnsi="Book Antiqua"/>
          <w:sz w:val="12"/>
          <w:szCs w:val="12"/>
        </w:rPr>
        <w:lastRenderedPageBreak/>
        <w:tab/>
      </w:r>
      <w:r w:rsidR="006A1ACF" w:rsidRPr="006A1ACF">
        <w:rPr>
          <w:rFonts w:ascii="Book Antiqua" w:hAnsi="Book Antiqua"/>
          <w:sz w:val="21"/>
          <w:szCs w:val="21"/>
        </w:rPr>
        <w:t>Io spero, Signore.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Spera l’anima mia,attendo la sua parola.</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L’anima mia è rivolta al Signore</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più che le sentinelle all’aurora.</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Più che le sentinelle l’aurora,</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Israele attenda il Signore,</w:t>
      </w:r>
      <w:r w:rsidR="00540603" w:rsidRPr="00540603">
        <w:rPr>
          <w:noProof/>
        </w:rPr>
        <w:t xml:space="preserve"> </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perché con il Signore è la misericordia</w:t>
      </w:r>
    </w:p>
    <w:p w:rsidR="006A1ACF" w:rsidRPr="006A1ACF"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e grande è con lui la redenzione.</w:t>
      </w:r>
    </w:p>
    <w:p w:rsidR="00867F6E" w:rsidRDefault="006A1ACF" w:rsidP="006A1ACF">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6A1ACF">
        <w:rPr>
          <w:rFonts w:ascii="Book Antiqua" w:hAnsi="Book Antiqua"/>
          <w:sz w:val="21"/>
          <w:szCs w:val="21"/>
        </w:rPr>
        <w:t>Egli redimerà Israele</w:t>
      </w:r>
      <w:r w:rsidR="00ED64A8">
        <w:rPr>
          <w:rFonts w:ascii="Book Antiqua" w:hAnsi="Book Antiqua"/>
          <w:sz w:val="21"/>
          <w:szCs w:val="21"/>
        </w:rPr>
        <w:t xml:space="preserve"> </w:t>
      </w:r>
      <w:r w:rsidRPr="006A1ACF">
        <w:rPr>
          <w:rFonts w:ascii="Book Antiqua" w:hAnsi="Book Antiqua"/>
          <w:sz w:val="21"/>
          <w:szCs w:val="21"/>
        </w:rPr>
        <w:t>da tutte le sue colpe.</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Default="006A1ACF" w:rsidP="006A1ACF">
      <w:pPr>
        <w:pStyle w:val="NormaleWeb"/>
        <w:spacing w:before="0" w:beforeAutospacing="0" w:after="0" w:afterAutospacing="0"/>
        <w:jc w:val="both"/>
        <w:rPr>
          <w:rFonts w:ascii="Book Antiqua" w:hAnsi="Book Antiqua"/>
          <w:sz w:val="21"/>
          <w:szCs w:val="21"/>
        </w:rPr>
      </w:pPr>
    </w:p>
    <w:p w:rsidR="00540603" w:rsidRDefault="00540603" w:rsidP="006A1ACF">
      <w:pPr>
        <w:pStyle w:val="NormaleWeb"/>
        <w:tabs>
          <w:tab w:val="left" w:pos="0"/>
        </w:tabs>
        <w:spacing w:before="0" w:beforeAutospacing="0" w:after="0" w:afterAutospacing="0"/>
        <w:jc w:val="both"/>
        <w:rPr>
          <w:rFonts w:ascii="Book Antiqua" w:hAnsi="Book Antiqua"/>
          <w:b/>
          <w:bCs/>
          <w:color w:val="FF0000"/>
          <w:sz w:val="21"/>
          <w:szCs w:val="21"/>
        </w:rPr>
      </w:pPr>
    </w:p>
    <w:p w:rsidR="00ED64A8" w:rsidRDefault="00ED64A8" w:rsidP="006A1ACF">
      <w:pPr>
        <w:pStyle w:val="NormaleWeb"/>
        <w:tabs>
          <w:tab w:val="left" w:pos="0"/>
        </w:tabs>
        <w:spacing w:before="0" w:beforeAutospacing="0" w:after="0" w:afterAutospacing="0"/>
        <w:jc w:val="both"/>
        <w:rPr>
          <w:rFonts w:ascii="Book Antiqua" w:hAnsi="Book Antiqua"/>
          <w:b/>
          <w:bCs/>
          <w:color w:val="FF0000"/>
          <w:sz w:val="21"/>
          <w:szCs w:val="21"/>
        </w:rPr>
        <w:sectPr w:rsidR="00ED64A8" w:rsidSect="005330E6">
          <w:type w:val="continuous"/>
          <w:pgSz w:w="11906" w:h="16838"/>
          <w:pgMar w:top="720" w:right="720" w:bottom="720" w:left="720" w:header="708" w:footer="708" w:gutter="0"/>
          <w:cols w:num="2" w:space="282"/>
          <w:docGrid w:linePitch="360"/>
        </w:sectPr>
      </w:pPr>
    </w:p>
    <w:p w:rsidR="00867F6E" w:rsidRDefault="0053766E" w:rsidP="006A1ACF">
      <w:pPr>
        <w:pStyle w:val="NormaleWeb"/>
        <w:tabs>
          <w:tab w:val="left" w:pos="0"/>
        </w:tabs>
        <w:spacing w:before="0" w:beforeAutospacing="0" w:after="0" w:afterAutospacing="0"/>
        <w:jc w:val="both"/>
        <w:rPr>
          <w:rFonts w:ascii="Book Antiqua" w:hAnsi="Book Antiqua"/>
          <w:sz w:val="21"/>
          <w:szCs w:val="21"/>
        </w:rPr>
      </w:pPr>
      <w:r w:rsidRPr="00867F6E">
        <w:rPr>
          <w:rFonts w:ascii="Book Antiqua" w:hAnsi="Book Antiqua"/>
          <w:b/>
          <w:sz w:val="21"/>
          <w:szCs w:val="21"/>
        </w:rPr>
        <w:lastRenderedPageBreak/>
        <w:t xml:space="preserve">Dal Vangelo secondo </w:t>
      </w:r>
      <w:r w:rsidR="00E9201E">
        <w:rPr>
          <w:rFonts w:ascii="Book Antiqua" w:hAnsi="Book Antiqua"/>
          <w:b/>
          <w:sz w:val="21"/>
          <w:szCs w:val="21"/>
        </w:rPr>
        <w:t>Giovanni</w:t>
      </w:r>
      <w:r w:rsidRPr="00E06283">
        <w:rPr>
          <w:rFonts w:ascii="Book Antiqua" w:hAnsi="Book Antiqua"/>
          <w:sz w:val="21"/>
          <w:szCs w:val="21"/>
        </w:rPr>
        <w:t xml:space="preserve"> </w:t>
      </w:r>
      <w:r w:rsidR="00867F6E" w:rsidRPr="00867F6E">
        <w:rPr>
          <w:rFonts w:ascii="Book Antiqua" w:hAnsi="Book Antiqua"/>
          <w:color w:val="FF0000"/>
          <w:sz w:val="21"/>
          <w:szCs w:val="21"/>
        </w:rPr>
        <w:t>(</w:t>
      </w:r>
      <w:proofErr w:type="spellStart"/>
      <w:r w:rsidR="00E9201E" w:rsidRPr="00E9201E">
        <w:rPr>
          <w:rFonts w:ascii="Book Antiqua" w:hAnsi="Book Antiqua"/>
          <w:i/>
          <w:color w:val="FF0000"/>
          <w:sz w:val="21"/>
          <w:szCs w:val="21"/>
        </w:rPr>
        <w:t>Gv</w:t>
      </w:r>
      <w:proofErr w:type="spellEnd"/>
      <w:r w:rsidR="00E9201E" w:rsidRPr="00E9201E">
        <w:rPr>
          <w:rFonts w:ascii="Book Antiqua" w:hAnsi="Book Antiqua"/>
          <w:i/>
          <w:color w:val="FF0000"/>
          <w:sz w:val="21"/>
          <w:szCs w:val="21"/>
        </w:rPr>
        <w:t xml:space="preserve"> </w:t>
      </w:r>
      <w:r w:rsidR="006A1ACF">
        <w:rPr>
          <w:rFonts w:ascii="Book Antiqua" w:hAnsi="Book Antiqua"/>
          <w:i/>
          <w:color w:val="FF0000"/>
          <w:sz w:val="21"/>
          <w:szCs w:val="21"/>
        </w:rPr>
        <w:t>11</w:t>
      </w:r>
      <w:r w:rsidR="00E9201E" w:rsidRPr="00E9201E">
        <w:rPr>
          <w:rFonts w:ascii="Book Antiqua" w:hAnsi="Book Antiqua"/>
          <w:i/>
          <w:color w:val="FF0000"/>
          <w:sz w:val="21"/>
          <w:szCs w:val="21"/>
        </w:rPr>
        <w:t xml:space="preserve">, </w:t>
      </w:r>
      <w:r w:rsidR="006A1ACF">
        <w:rPr>
          <w:rFonts w:ascii="Book Antiqua" w:hAnsi="Book Antiqua"/>
          <w:i/>
          <w:color w:val="FF0000"/>
          <w:sz w:val="21"/>
          <w:szCs w:val="21"/>
        </w:rPr>
        <w:t>1-45</w:t>
      </w:r>
      <w:r w:rsidR="00867F6E" w:rsidRPr="00867F6E">
        <w:rPr>
          <w:rFonts w:ascii="Book Antiqua" w:hAnsi="Book Antiqua"/>
          <w:color w:val="FF0000"/>
          <w:sz w:val="21"/>
          <w:szCs w:val="21"/>
        </w:rPr>
        <w:t>)</w:t>
      </w:r>
    </w:p>
    <w:p w:rsidR="006A1ACF" w:rsidRPr="006A1ACF" w:rsidRDefault="0053766E"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867F6E">
        <w:rPr>
          <w:rFonts w:ascii="Book Antiqua" w:hAnsi="Book Antiqua"/>
          <w:sz w:val="10"/>
          <w:szCs w:val="21"/>
        </w:rPr>
        <w:br/>
      </w:r>
      <w:r w:rsidR="006A1ACF" w:rsidRPr="006A1ACF">
        <w:rPr>
          <w:rFonts w:ascii="Book Antiqua" w:eastAsiaTheme="minorHAnsi" w:hAnsi="Book Antiqua" w:cstheme="minorBidi"/>
          <w:sz w:val="21"/>
          <w:szCs w:val="21"/>
          <w:lang w:eastAsia="en-US"/>
        </w:rPr>
        <w:t xml:space="preserve">In quel tempo, un certo Lazzaro di </w:t>
      </w:r>
      <w:proofErr w:type="spellStart"/>
      <w:r w:rsidR="006A1ACF" w:rsidRPr="006A1ACF">
        <w:rPr>
          <w:rFonts w:ascii="Book Antiqua" w:eastAsiaTheme="minorHAnsi" w:hAnsi="Book Antiqua" w:cstheme="minorBidi"/>
          <w:sz w:val="21"/>
          <w:szCs w:val="21"/>
          <w:lang w:eastAsia="en-US"/>
        </w:rPr>
        <w:t>Betània</w:t>
      </w:r>
      <w:proofErr w:type="spellEnd"/>
      <w:r w:rsidR="006A1ACF" w:rsidRPr="006A1ACF">
        <w:rPr>
          <w:rFonts w:ascii="Book Antiqua" w:eastAsiaTheme="minorHAnsi" w:hAnsi="Book Antiqua" w:cstheme="minorBidi"/>
          <w:sz w:val="21"/>
          <w:szCs w:val="21"/>
          <w:lang w:eastAsia="en-US"/>
        </w:rPr>
        <w:t>, il villaggio di Maria e di Marta sua sorella, era malato. Maria era quella che cosparse di profumo il Signore e gli asciugò i piedi con i suoi capelli; suo fratello Lazzaro era malato. Le sorelle mandarono dunque a dire a Gesù: «Signore, ecco, colui che tu ami è malato».</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w:t>
      </w:r>
      <w:proofErr w:type="spellStart"/>
      <w:r w:rsidRPr="006A1ACF">
        <w:rPr>
          <w:rFonts w:ascii="Book Antiqua" w:eastAsiaTheme="minorHAnsi" w:hAnsi="Book Antiqua" w:cstheme="minorBidi"/>
          <w:sz w:val="21"/>
          <w:szCs w:val="21"/>
          <w:lang w:eastAsia="en-US"/>
        </w:rPr>
        <w:t>Rabbì</w:t>
      </w:r>
      <w:proofErr w:type="spellEnd"/>
      <w:r w:rsidRPr="006A1ACF">
        <w:rPr>
          <w:rFonts w:ascii="Book Antiqua" w:eastAsiaTheme="minorHAnsi" w:hAnsi="Book Antiqua" w:cstheme="minorBidi"/>
          <w:sz w:val="21"/>
          <w:szCs w:val="21"/>
          <w:lang w:eastAsia="en-US"/>
        </w:rPr>
        <w:t>, poco fa i Giudei cercavano di lapidarti e tu ci vai di nuovo?». Gesù rispose: «Non sono forse dodici le ore del giorno? Se uno cammina di giorno, non inciampa, perché vede la luce di questo mondo; ma se cammina di notte, inciampa, perché la luce non è in lui».</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 xml:space="preserve">Disse queste cose e poi soggiunse loro: «Lazzaro, il nostro amico, s’è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w:t>
      </w:r>
      <w:proofErr w:type="spellStart"/>
      <w:r w:rsidRPr="006A1ACF">
        <w:rPr>
          <w:rFonts w:ascii="Book Antiqua" w:eastAsiaTheme="minorHAnsi" w:hAnsi="Book Antiqua" w:cstheme="minorBidi"/>
          <w:sz w:val="21"/>
          <w:szCs w:val="21"/>
          <w:lang w:eastAsia="en-US"/>
        </w:rPr>
        <w:t>Dìdimo</w:t>
      </w:r>
      <w:proofErr w:type="spellEnd"/>
      <w:r w:rsidRPr="006A1ACF">
        <w:rPr>
          <w:rFonts w:ascii="Book Antiqua" w:eastAsiaTheme="minorHAnsi" w:hAnsi="Book Antiqua" w:cstheme="minorBidi"/>
          <w:sz w:val="21"/>
          <w:szCs w:val="21"/>
          <w:lang w:eastAsia="en-US"/>
        </w:rPr>
        <w:t>, disse agli altri discepoli: «Andiamo anche noi a morire con lui!».</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lastRenderedPageBreak/>
        <w:t xml:space="preserve">Quando Gesù arrivò, trovò Lazzaro che già da quattro giorni era nel sepolcro. </w:t>
      </w:r>
      <w:proofErr w:type="spellStart"/>
      <w:r w:rsidRPr="006A1ACF">
        <w:rPr>
          <w:rFonts w:ascii="Book Antiqua" w:eastAsiaTheme="minorHAnsi" w:hAnsi="Book Antiqua" w:cstheme="minorBidi"/>
          <w:sz w:val="21"/>
          <w:szCs w:val="21"/>
          <w:lang w:eastAsia="en-US"/>
        </w:rPr>
        <w:t>Betània</w:t>
      </w:r>
      <w:proofErr w:type="spellEnd"/>
      <w:r w:rsidRPr="006A1ACF">
        <w:rPr>
          <w:rFonts w:ascii="Book Antiqua" w:eastAsiaTheme="minorHAnsi" w:hAnsi="Book Antiqua" w:cstheme="minorBidi"/>
          <w:sz w:val="21"/>
          <w:szCs w:val="21"/>
          <w:lang w:eastAsia="en-US"/>
        </w:rPr>
        <w:t xml:space="preserve">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w:t>
      </w:r>
      <w:proofErr w:type="spellStart"/>
      <w:r w:rsidRPr="006A1ACF">
        <w:rPr>
          <w:rFonts w:ascii="Book Antiqua" w:eastAsiaTheme="minorHAnsi" w:hAnsi="Book Antiqua" w:cstheme="minorBidi"/>
          <w:sz w:val="21"/>
          <w:szCs w:val="21"/>
          <w:lang w:eastAsia="en-US"/>
        </w:rPr>
        <w:t>Liberàtelo</w:t>
      </w:r>
      <w:proofErr w:type="spellEnd"/>
      <w:r w:rsidRPr="006A1ACF">
        <w:rPr>
          <w:rFonts w:ascii="Book Antiqua" w:eastAsiaTheme="minorHAnsi" w:hAnsi="Book Antiqua" w:cstheme="minorBidi"/>
          <w:sz w:val="21"/>
          <w:szCs w:val="21"/>
          <w:lang w:eastAsia="en-US"/>
        </w:rPr>
        <w:t xml:space="preserve"> e </w:t>
      </w:r>
      <w:proofErr w:type="spellStart"/>
      <w:r w:rsidRPr="006A1ACF">
        <w:rPr>
          <w:rFonts w:ascii="Book Antiqua" w:eastAsiaTheme="minorHAnsi" w:hAnsi="Book Antiqua" w:cstheme="minorBidi"/>
          <w:sz w:val="21"/>
          <w:szCs w:val="21"/>
          <w:lang w:eastAsia="en-US"/>
        </w:rPr>
        <w:t>lasciàtelo</w:t>
      </w:r>
      <w:proofErr w:type="spellEnd"/>
      <w:r w:rsidRPr="006A1ACF">
        <w:rPr>
          <w:rFonts w:ascii="Book Antiqua" w:eastAsiaTheme="minorHAnsi" w:hAnsi="Book Antiqua" w:cstheme="minorBidi"/>
          <w:sz w:val="21"/>
          <w:szCs w:val="21"/>
          <w:lang w:eastAsia="en-US"/>
        </w:rPr>
        <w:t xml:space="preserve"> andare».</w:t>
      </w:r>
    </w:p>
    <w:p w:rsidR="006A1ACF" w:rsidRPr="006A1ACF" w:rsidRDefault="006A1AC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6A1ACF">
        <w:rPr>
          <w:rFonts w:ascii="Book Antiqua" w:eastAsiaTheme="minorHAnsi" w:hAnsi="Book Antiqua" w:cstheme="minorBidi"/>
          <w:sz w:val="21"/>
          <w:szCs w:val="21"/>
          <w:lang w:eastAsia="en-US"/>
        </w:rPr>
        <w:t>Molti dei Giudei che erano venuti da Maria, alla vista di ciò che egli aveva compiuto, credettero in lui.</w:t>
      </w:r>
    </w:p>
    <w:p w:rsidR="00E9201E" w:rsidRPr="00645BEF" w:rsidRDefault="00645BE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Pr>
          <w:rFonts w:ascii="Book Antiqua" w:eastAsiaTheme="minorHAnsi" w:hAnsi="Book Antiqua" w:cstheme="minorBidi"/>
          <w:sz w:val="21"/>
          <w:szCs w:val="21"/>
          <w:lang w:eastAsia="en-US"/>
        </w:rPr>
        <w:tab/>
      </w:r>
      <w:r w:rsidR="00E9201E" w:rsidRPr="00645BEF">
        <w:rPr>
          <w:rFonts w:ascii="Book Antiqua" w:eastAsiaTheme="minorHAnsi" w:hAnsi="Book Antiqua" w:cstheme="minorBidi"/>
          <w:sz w:val="21"/>
          <w:szCs w:val="21"/>
          <w:lang w:eastAsia="en-US"/>
        </w:rPr>
        <w:t>Parola del Signore.</w:t>
      </w:r>
    </w:p>
    <w:p w:rsidR="0053766E" w:rsidRPr="00E06283" w:rsidRDefault="00E9201E" w:rsidP="00C36AF5">
      <w:pPr>
        <w:pStyle w:val="NormaleWeb"/>
        <w:tabs>
          <w:tab w:val="left" w:pos="0"/>
        </w:tabs>
        <w:spacing w:before="0" w:beforeAutospacing="0" w:after="0" w:afterAutospacing="0" w:line="276" w:lineRule="auto"/>
        <w:jc w:val="both"/>
        <w:rPr>
          <w:rFonts w:ascii="Book Antiqua" w:hAnsi="Book Antiqua"/>
          <w:sz w:val="21"/>
          <w:szCs w:val="21"/>
        </w:rPr>
      </w:pPr>
      <w:r w:rsidRPr="00D631BC">
        <w:rPr>
          <w:rFonts w:ascii="Book Antiqua" w:hAnsi="Book Antiqua"/>
          <w:b/>
          <w:bCs/>
          <w:color w:val="FF0000"/>
          <w:sz w:val="21"/>
          <w:szCs w:val="21"/>
        </w:rPr>
        <w:t>T.</w:t>
      </w:r>
      <w:r w:rsidR="00645BEF">
        <w:rPr>
          <w:rFonts w:ascii="Book Antiqua" w:hAnsi="Book Antiqua"/>
          <w:b/>
          <w:bCs/>
          <w:sz w:val="21"/>
          <w:szCs w:val="21"/>
        </w:rPr>
        <w:tab/>
      </w:r>
      <w:r w:rsidRPr="00E9201E">
        <w:rPr>
          <w:rFonts w:ascii="Book Antiqua" w:hAnsi="Book Antiqua"/>
          <w:b/>
          <w:bCs/>
          <w:sz w:val="21"/>
          <w:szCs w:val="21"/>
        </w:rPr>
        <w:t>Lode a te, o Cristo.</w:t>
      </w:r>
    </w:p>
    <w:p w:rsidR="0053766E" w:rsidRPr="00E06283" w:rsidRDefault="0053766E" w:rsidP="006A1ACF">
      <w:pPr>
        <w:spacing w:after="0"/>
        <w:jc w:val="both"/>
        <w:rPr>
          <w:rFonts w:ascii="Book Antiqua" w:hAnsi="Book Antiqua"/>
          <w:sz w:val="21"/>
          <w:szCs w:val="21"/>
        </w:rPr>
      </w:pPr>
    </w:p>
    <w:p w:rsidR="00D165C4" w:rsidRPr="00D165C4" w:rsidRDefault="00D165C4"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Commento</w:t>
      </w:r>
    </w:p>
    <w:p w:rsidR="00D165C4" w:rsidRPr="00D165C4" w:rsidRDefault="00D165C4" w:rsidP="00D631BC">
      <w:pPr>
        <w:spacing w:after="0"/>
        <w:jc w:val="both"/>
        <w:rPr>
          <w:rFonts w:ascii="Book Antiqua" w:hAnsi="Book Antiqua"/>
          <w:sz w:val="10"/>
          <w:szCs w:val="21"/>
        </w:rPr>
      </w:pPr>
    </w:p>
    <w:p w:rsidR="001D71E5" w:rsidRPr="001D71E5" w:rsidRDefault="001D71E5" w:rsidP="00C36AF5">
      <w:pPr>
        <w:spacing w:after="0"/>
        <w:jc w:val="both"/>
        <w:rPr>
          <w:rFonts w:ascii="Book Antiqua" w:hAnsi="Book Antiqua"/>
          <w:sz w:val="21"/>
          <w:szCs w:val="21"/>
        </w:rPr>
      </w:pPr>
      <w:r w:rsidRPr="001D71E5">
        <w:rPr>
          <w:rFonts w:ascii="Book Antiqua" w:hAnsi="Book Antiqua"/>
          <w:sz w:val="21"/>
          <w:szCs w:val="21"/>
        </w:rPr>
        <w:t xml:space="preserve">Forse stride un po’ quella risposta alla notizia della malattia di </w:t>
      </w:r>
      <w:r w:rsidRPr="001D71E5">
        <w:rPr>
          <w:rFonts w:ascii="Book Antiqua" w:hAnsi="Book Antiqua"/>
          <w:b/>
          <w:bCs/>
          <w:sz w:val="21"/>
          <w:szCs w:val="21"/>
        </w:rPr>
        <w:t>Lazzaro</w:t>
      </w:r>
      <w:r w:rsidR="00532439">
        <w:rPr>
          <w:rFonts w:ascii="Book Antiqua" w:hAnsi="Book Antiqua"/>
          <w:sz w:val="21"/>
          <w:szCs w:val="21"/>
        </w:rPr>
        <w:t>: «Questa malattia </w:t>
      </w:r>
      <w:r w:rsidRPr="001D71E5">
        <w:rPr>
          <w:rFonts w:ascii="Book Antiqua" w:hAnsi="Book Antiqua"/>
          <w:sz w:val="21"/>
          <w:szCs w:val="21"/>
        </w:rPr>
        <w:t>non porterà alla morte, ma è per la gloria di Dio». E così Gesù solo il terzo giorno (interessante richiamo alla risurrezione) annuncia la sua volontà di recarsi in Giudea sfidando la stessa fede degli amici.</w:t>
      </w:r>
    </w:p>
    <w:p w:rsidR="001D71E5" w:rsidRPr="001D71E5" w:rsidRDefault="001D71E5" w:rsidP="00C36AF5">
      <w:pPr>
        <w:spacing w:after="0"/>
        <w:jc w:val="both"/>
        <w:rPr>
          <w:rFonts w:ascii="Book Antiqua" w:hAnsi="Book Antiqua"/>
          <w:sz w:val="21"/>
          <w:szCs w:val="21"/>
        </w:rPr>
      </w:pPr>
      <w:r w:rsidRPr="001D71E5">
        <w:rPr>
          <w:rFonts w:ascii="Book Antiqua" w:hAnsi="Book Antiqua"/>
          <w:b/>
          <w:bCs/>
          <w:sz w:val="21"/>
          <w:szCs w:val="21"/>
        </w:rPr>
        <w:t>«Signore, se tu fossi stato qui, mio fratello non sarebbe morto!»</w:t>
      </w:r>
      <w:r w:rsidRPr="001D71E5">
        <w:rPr>
          <w:rFonts w:ascii="Book Antiqua" w:hAnsi="Book Antiqua"/>
          <w:sz w:val="21"/>
          <w:szCs w:val="21"/>
        </w:rPr>
        <w:t xml:space="preserve">. Così Marta prima e Maria dopo si rivolgono all’amico Gesù al suo arrivo. </w:t>
      </w:r>
      <w:r w:rsidRPr="001D71E5">
        <w:rPr>
          <w:rFonts w:ascii="Book Antiqua" w:hAnsi="Book Antiqua"/>
          <w:b/>
          <w:bCs/>
          <w:sz w:val="21"/>
          <w:szCs w:val="21"/>
        </w:rPr>
        <w:t xml:space="preserve">Una fede messa alla prova </w:t>
      </w:r>
      <w:r w:rsidRPr="001D71E5">
        <w:rPr>
          <w:rFonts w:ascii="Book Antiqua" w:hAnsi="Book Antiqua"/>
          <w:sz w:val="21"/>
          <w:szCs w:val="21"/>
        </w:rPr>
        <w:t xml:space="preserve">di fronte all’evidenza dei fatti. Gesù mostra un nuovo aspetto della sua umanità e </w:t>
      </w:r>
      <w:r w:rsidRPr="001D71E5">
        <w:rPr>
          <w:rFonts w:ascii="Book Antiqua" w:hAnsi="Book Antiqua"/>
          <w:b/>
          <w:bCs/>
          <w:sz w:val="21"/>
          <w:szCs w:val="21"/>
        </w:rPr>
        <w:t>si commuove</w:t>
      </w:r>
      <w:r w:rsidRPr="001D71E5">
        <w:rPr>
          <w:rFonts w:ascii="Book Antiqua" w:hAnsi="Book Antiqua"/>
          <w:sz w:val="21"/>
          <w:szCs w:val="21"/>
        </w:rPr>
        <w:t xml:space="preserve">. Alza gli occhi al cielo, prega, e con una parola </w:t>
      </w:r>
      <w:r w:rsidRPr="001D71E5">
        <w:rPr>
          <w:rFonts w:ascii="Book Antiqua" w:hAnsi="Book Antiqua"/>
          <w:b/>
          <w:bCs/>
          <w:sz w:val="21"/>
          <w:szCs w:val="21"/>
        </w:rPr>
        <w:t>Lazzaro torna in vita</w:t>
      </w:r>
      <w:r w:rsidRPr="001D71E5">
        <w:rPr>
          <w:rFonts w:ascii="Book Antiqua" w:hAnsi="Book Antiqua"/>
          <w:sz w:val="21"/>
          <w:szCs w:val="21"/>
        </w:rPr>
        <w:t>: con la sua risurrezione profetizza la risurrezione di Gesù. Questa risurrezione, «di colui che Gesù ama», manifesta la ragione profonda per cui il Padre richiamerà Gesù dai morti.</w:t>
      </w:r>
    </w:p>
    <w:p w:rsidR="001D71E5" w:rsidRPr="001D71E5" w:rsidRDefault="001D71E5" w:rsidP="00C36AF5">
      <w:pPr>
        <w:spacing w:after="0"/>
        <w:jc w:val="both"/>
        <w:rPr>
          <w:rFonts w:ascii="Book Antiqua" w:hAnsi="Book Antiqua"/>
          <w:sz w:val="21"/>
          <w:szCs w:val="21"/>
        </w:rPr>
      </w:pPr>
      <w:r w:rsidRPr="001D71E5">
        <w:rPr>
          <w:rFonts w:ascii="Book Antiqua" w:hAnsi="Book Antiqua"/>
          <w:sz w:val="21"/>
          <w:szCs w:val="21"/>
        </w:rPr>
        <w:t xml:space="preserve">La fede non consente di sfuggire alla morte fisica, ma </w:t>
      </w:r>
      <w:r w:rsidRPr="001D71E5">
        <w:rPr>
          <w:rFonts w:ascii="Book Antiqua" w:hAnsi="Book Antiqua"/>
          <w:b/>
          <w:bCs/>
          <w:sz w:val="21"/>
          <w:szCs w:val="21"/>
        </w:rPr>
        <w:t>chi crede in Gesù vive per sempre</w:t>
      </w:r>
      <w:r w:rsidRPr="001D71E5">
        <w:rPr>
          <w:rFonts w:ascii="Book Antiqua" w:hAnsi="Book Antiqua"/>
          <w:sz w:val="21"/>
          <w:szCs w:val="21"/>
        </w:rPr>
        <w:t xml:space="preserve">. In questi giorni sembriamo in attesa di qualcosa che faccia ripartire il movimento. È così che possiamo anche constatare un </w:t>
      </w:r>
      <w:r w:rsidRPr="001D71E5">
        <w:rPr>
          <w:rFonts w:ascii="Book Antiqua" w:hAnsi="Book Antiqua"/>
          <w:b/>
          <w:bCs/>
          <w:sz w:val="21"/>
          <w:szCs w:val="21"/>
        </w:rPr>
        <w:t xml:space="preserve">silenzio </w:t>
      </w:r>
      <w:r w:rsidRPr="001D71E5">
        <w:rPr>
          <w:rFonts w:ascii="Book Antiqua" w:hAnsi="Book Antiqua"/>
          <w:sz w:val="21"/>
          <w:szCs w:val="21"/>
        </w:rPr>
        <w:t>nuovo: quello che avvolge le nostre piazze. Possiamo sperimentare delle risonanze inusuali nelle relazioni quotidiane. Ci accorgiamo che da molto tempo non ci fermiamo lasciando che la vita ci parli.</w:t>
      </w:r>
    </w:p>
    <w:p w:rsidR="001D71E5" w:rsidRPr="001D71E5" w:rsidRDefault="001D71E5" w:rsidP="00C36AF5">
      <w:pPr>
        <w:spacing w:after="0"/>
        <w:jc w:val="both"/>
        <w:rPr>
          <w:rFonts w:ascii="Book Antiqua" w:hAnsi="Book Antiqua"/>
          <w:sz w:val="21"/>
          <w:szCs w:val="21"/>
        </w:rPr>
      </w:pPr>
      <w:r w:rsidRPr="001D71E5">
        <w:rPr>
          <w:rFonts w:ascii="Book Antiqua" w:hAnsi="Book Antiqua"/>
          <w:sz w:val="21"/>
          <w:szCs w:val="21"/>
        </w:rPr>
        <w:t xml:space="preserve">Il seme nella terra vive un silenzio surreale per poi “risorgere” portando frutto, così </w:t>
      </w:r>
      <w:r w:rsidRPr="001D71E5">
        <w:rPr>
          <w:rFonts w:ascii="Book Antiqua" w:hAnsi="Book Antiqua"/>
          <w:b/>
          <w:bCs/>
          <w:sz w:val="21"/>
          <w:szCs w:val="21"/>
        </w:rPr>
        <w:t>le nostre vite si riscoprono legate da sentimenti di partecipazione al dolore dell’altro</w:t>
      </w:r>
      <w:r w:rsidRPr="001D71E5">
        <w:rPr>
          <w:rFonts w:ascii="Book Antiqua" w:hAnsi="Book Antiqua"/>
          <w:sz w:val="21"/>
          <w:szCs w:val="21"/>
        </w:rPr>
        <w:t>. Una rete virtuale ma reale rimette in circolo la vita di preghiera attraverso momenti condivisi anche se distanti, in cui la comunione è tangibile anche se il Rosario che stiamo recitando lo facciamo, soli, nella nostra casa. Una luce, una candela, rinnova la memoria di un Dio che anche nella morte non abbandona il Figlio, tutta l’umanità.</w:t>
      </w:r>
    </w:p>
    <w:p w:rsidR="00D165C4" w:rsidRPr="00CC6A7C" w:rsidRDefault="00D165C4" w:rsidP="00D631BC">
      <w:pPr>
        <w:spacing w:after="0"/>
        <w:jc w:val="both"/>
        <w:rPr>
          <w:rFonts w:ascii="Book Antiqua" w:hAnsi="Book Antiqua"/>
          <w:sz w:val="20"/>
          <w:szCs w:val="21"/>
        </w:rPr>
      </w:pPr>
    </w:p>
    <w:p w:rsidR="0053766E" w:rsidRPr="00D165C4" w:rsidRDefault="00E06283"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Preghiera universale</w:t>
      </w:r>
    </w:p>
    <w:p w:rsidR="00867F6E" w:rsidRPr="00867F6E" w:rsidRDefault="00867F6E" w:rsidP="00D631BC">
      <w:pPr>
        <w:spacing w:after="0"/>
        <w:jc w:val="both"/>
        <w:rPr>
          <w:rFonts w:ascii="Book Antiqua" w:hAnsi="Book Antiqua"/>
          <w:b/>
          <w:color w:val="FF0000"/>
          <w:sz w:val="10"/>
          <w:szCs w:val="21"/>
        </w:rPr>
      </w:pPr>
    </w:p>
    <w:p w:rsidR="00E06283" w:rsidRPr="00E06283" w:rsidRDefault="00E06283" w:rsidP="00D631BC">
      <w:pPr>
        <w:spacing w:after="0"/>
        <w:jc w:val="both"/>
        <w:rPr>
          <w:rFonts w:ascii="Book Antiqua" w:hAnsi="Book Antiqua"/>
          <w:sz w:val="21"/>
          <w:szCs w:val="21"/>
        </w:rPr>
      </w:pPr>
      <w:r w:rsidRPr="00867F6E">
        <w:rPr>
          <w:rFonts w:ascii="Book Antiqua" w:hAnsi="Book Antiqua"/>
          <w:b/>
          <w:color w:val="FF0000"/>
          <w:sz w:val="21"/>
          <w:szCs w:val="21"/>
        </w:rPr>
        <w:t>L.</w:t>
      </w:r>
      <w:r w:rsidR="00867F6E">
        <w:rPr>
          <w:rFonts w:ascii="Book Antiqua" w:hAnsi="Book Antiqua"/>
          <w:b/>
          <w:color w:val="FF0000"/>
          <w:sz w:val="21"/>
          <w:szCs w:val="21"/>
        </w:rPr>
        <w:tab/>
      </w:r>
      <w:r w:rsidR="00E9201E" w:rsidRPr="00E9201E">
        <w:rPr>
          <w:rFonts w:ascii="Book Antiqua" w:hAnsi="Book Antiqua"/>
          <w:sz w:val="21"/>
          <w:szCs w:val="21"/>
        </w:rPr>
        <w:t>Per continuare</w:t>
      </w:r>
      <w:r w:rsidR="00C36AF5">
        <w:rPr>
          <w:rFonts w:ascii="Book Antiqua" w:hAnsi="Book Antiqua"/>
          <w:sz w:val="21"/>
          <w:szCs w:val="21"/>
        </w:rPr>
        <w:t xml:space="preserve"> con caparbietà </w:t>
      </w:r>
      <w:r w:rsidR="00E9201E" w:rsidRPr="00E9201E">
        <w:rPr>
          <w:rFonts w:ascii="Book Antiqua" w:hAnsi="Book Antiqua"/>
          <w:sz w:val="21"/>
          <w:szCs w:val="21"/>
        </w:rPr>
        <w:t xml:space="preserve">il nostro cammino verso </w:t>
      </w:r>
      <w:r w:rsidR="00C36AF5">
        <w:rPr>
          <w:rFonts w:ascii="Book Antiqua" w:hAnsi="Book Antiqua"/>
          <w:sz w:val="21"/>
          <w:szCs w:val="21"/>
        </w:rPr>
        <w:t>Gerusalemme</w:t>
      </w:r>
      <w:r w:rsidR="00E9201E" w:rsidRPr="00E9201E">
        <w:rPr>
          <w:rFonts w:ascii="Book Antiqua" w:hAnsi="Book Antiqua"/>
          <w:sz w:val="21"/>
          <w:szCs w:val="21"/>
        </w:rPr>
        <w:t>,</w:t>
      </w:r>
      <w:r w:rsidR="005740AA">
        <w:rPr>
          <w:rFonts w:ascii="Book Antiqua" w:hAnsi="Book Antiqua"/>
          <w:sz w:val="21"/>
          <w:szCs w:val="21"/>
        </w:rPr>
        <w:t xml:space="preserve"> </w:t>
      </w:r>
      <w:r w:rsidR="00E9201E" w:rsidRPr="00E9201E">
        <w:rPr>
          <w:rFonts w:ascii="Book Antiqua" w:hAnsi="Book Antiqua"/>
          <w:sz w:val="21"/>
          <w:szCs w:val="21"/>
        </w:rPr>
        <w:t xml:space="preserve">invochiamo il </w:t>
      </w:r>
      <w:r w:rsidR="005740AA">
        <w:rPr>
          <w:rFonts w:ascii="Book Antiqua" w:hAnsi="Book Antiqua"/>
          <w:sz w:val="21"/>
          <w:szCs w:val="21"/>
        </w:rPr>
        <w:t>Padre</w:t>
      </w:r>
      <w:r w:rsidR="00E9201E">
        <w:rPr>
          <w:rFonts w:ascii="Book Antiqua" w:hAnsi="Book Antiqua"/>
          <w:sz w:val="21"/>
          <w:szCs w:val="21"/>
        </w:rPr>
        <w:t xml:space="preserve">, </w:t>
      </w:r>
      <w:r w:rsidR="005740AA">
        <w:rPr>
          <w:rFonts w:ascii="Book Antiqua" w:hAnsi="Book Antiqua"/>
          <w:sz w:val="21"/>
          <w:szCs w:val="21"/>
        </w:rPr>
        <w:tab/>
      </w:r>
      <w:r w:rsidR="00C36AF5">
        <w:rPr>
          <w:rFonts w:ascii="Book Antiqua" w:hAnsi="Book Antiqua"/>
          <w:sz w:val="21"/>
          <w:szCs w:val="21"/>
        </w:rPr>
        <w:t>fonte di luce</w:t>
      </w:r>
      <w:r w:rsidR="00E9201E">
        <w:rPr>
          <w:rFonts w:ascii="Book Antiqua" w:hAnsi="Book Antiqua"/>
          <w:sz w:val="21"/>
          <w:szCs w:val="21"/>
        </w:rPr>
        <w:t xml:space="preserve"> </w:t>
      </w:r>
      <w:r w:rsidR="00C36AF5">
        <w:rPr>
          <w:rFonts w:ascii="Book Antiqua" w:hAnsi="Book Antiqua"/>
          <w:sz w:val="21"/>
          <w:szCs w:val="21"/>
        </w:rPr>
        <w:tab/>
      </w:r>
      <w:r w:rsidRPr="00E06283">
        <w:rPr>
          <w:rFonts w:ascii="Book Antiqua" w:hAnsi="Book Antiqua"/>
          <w:sz w:val="21"/>
          <w:szCs w:val="21"/>
        </w:rPr>
        <w:t xml:space="preserve">e diciamo: </w:t>
      </w:r>
      <w:r w:rsidRPr="00867F6E">
        <w:rPr>
          <w:rFonts w:ascii="Book Antiqua" w:hAnsi="Book Antiqua"/>
          <w:b/>
          <w:sz w:val="21"/>
          <w:szCs w:val="21"/>
        </w:rPr>
        <w:t>Ascoltaci</w:t>
      </w:r>
      <w:r w:rsidR="00867F6E">
        <w:rPr>
          <w:rFonts w:ascii="Book Antiqua" w:hAnsi="Book Antiqua"/>
          <w:b/>
          <w:sz w:val="21"/>
          <w:szCs w:val="21"/>
        </w:rPr>
        <w:t>,</w:t>
      </w:r>
      <w:r w:rsidRPr="00867F6E">
        <w:rPr>
          <w:rFonts w:ascii="Book Antiqua" w:hAnsi="Book Antiqua"/>
          <w:b/>
          <w:sz w:val="21"/>
          <w:szCs w:val="21"/>
        </w:rPr>
        <w:t xml:space="preserve"> o Signore.</w:t>
      </w:r>
    </w:p>
    <w:p w:rsidR="00867F6E" w:rsidRPr="00867F6E" w:rsidRDefault="00867F6E" w:rsidP="00D631BC">
      <w:pPr>
        <w:spacing w:after="0"/>
        <w:jc w:val="both"/>
        <w:rPr>
          <w:rFonts w:ascii="Book Antiqua" w:hAnsi="Book Antiqua"/>
          <w:sz w:val="10"/>
          <w:szCs w:val="21"/>
        </w:rPr>
      </w:pPr>
    </w:p>
    <w:p w:rsidR="00054A02" w:rsidRPr="00054A02" w:rsidRDefault="00054A02" w:rsidP="00054A02">
      <w:pPr>
        <w:spacing w:after="0"/>
        <w:jc w:val="both"/>
        <w:rPr>
          <w:rFonts w:ascii="Book Antiqua" w:hAnsi="Book Antiqua"/>
          <w:sz w:val="21"/>
          <w:szCs w:val="21"/>
        </w:rPr>
      </w:pPr>
      <w:r>
        <w:rPr>
          <w:rFonts w:ascii="Book Antiqua" w:hAnsi="Book Antiqua"/>
          <w:sz w:val="21"/>
          <w:szCs w:val="21"/>
        </w:rPr>
        <w:lastRenderedPageBreak/>
        <w:tab/>
      </w:r>
      <w:r w:rsidRPr="00054A02">
        <w:rPr>
          <w:rFonts w:ascii="Book Antiqua" w:hAnsi="Book Antiqua"/>
          <w:sz w:val="21"/>
          <w:szCs w:val="21"/>
        </w:rPr>
        <w:t xml:space="preserve">Per la Chiesa, perché i discepoli che operano nel suo nome, possano </w:t>
      </w:r>
      <w:r w:rsidRPr="00054A02">
        <w:rPr>
          <w:rFonts w:ascii="Book Antiqua" w:hAnsi="Book Antiqua"/>
          <w:sz w:val="21"/>
          <w:szCs w:val="21"/>
        </w:rPr>
        <w:tab/>
        <w:t xml:space="preserve">essere al servizio del prossimo, con </w:t>
      </w:r>
      <w:r>
        <w:rPr>
          <w:rFonts w:ascii="Book Antiqua" w:hAnsi="Book Antiqua"/>
          <w:sz w:val="21"/>
          <w:szCs w:val="21"/>
        </w:rPr>
        <w:tab/>
      </w:r>
      <w:r w:rsidRPr="00054A02">
        <w:rPr>
          <w:rFonts w:ascii="Book Antiqua" w:hAnsi="Book Antiqua"/>
          <w:sz w:val="21"/>
          <w:szCs w:val="21"/>
        </w:rPr>
        <w:t>umiltà e spiri</w:t>
      </w:r>
      <w:r>
        <w:rPr>
          <w:rFonts w:ascii="Book Antiqua" w:hAnsi="Book Antiqua"/>
          <w:sz w:val="21"/>
          <w:szCs w:val="21"/>
        </w:rPr>
        <w:t xml:space="preserve">to di comunione, </w:t>
      </w:r>
      <w:r w:rsidRPr="00054A02">
        <w:rPr>
          <w:rFonts w:ascii="Book Antiqua" w:hAnsi="Book Antiqua"/>
          <w:sz w:val="21"/>
          <w:szCs w:val="21"/>
        </w:rPr>
        <w:t>anche in questo momento di grande difficoltà. Preghiamo.</w:t>
      </w:r>
    </w:p>
    <w:p w:rsidR="00054A02" w:rsidRPr="00054A02" w:rsidRDefault="00054A02" w:rsidP="00054A02">
      <w:pPr>
        <w:spacing w:after="0"/>
        <w:jc w:val="both"/>
        <w:rPr>
          <w:rFonts w:ascii="Book Antiqua" w:hAnsi="Book Antiqua"/>
          <w:sz w:val="12"/>
          <w:szCs w:val="21"/>
        </w:rPr>
      </w:pPr>
    </w:p>
    <w:p w:rsidR="00054A02" w:rsidRPr="00054A02" w:rsidRDefault="00054A02" w:rsidP="00054A02">
      <w:pPr>
        <w:spacing w:after="0"/>
        <w:jc w:val="both"/>
        <w:rPr>
          <w:rFonts w:ascii="Book Antiqua" w:hAnsi="Book Antiqua"/>
          <w:sz w:val="21"/>
          <w:szCs w:val="21"/>
        </w:rPr>
      </w:pPr>
      <w:r w:rsidRPr="00054A02">
        <w:rPr>
          <w:rFonts w:ascii="Book Antiqua" w:hAnsi="Book Antiqua"/>
          <w:sz w:val="21"/>
          <w:szCs w:val="21"/>
        </w:rPr>
        <w:tab/>
        <w:t>Per i rappresentanti dei popoli, perché sco</w:t>
      </w:r>
      <w:r>
        <w:rPr>
          <w:rFonts w:ascii="Book Antiqua" w:hAnsi="Book Antiqua"/>
          <w:sz w:val="21"/>
          <w:szCs w:val="21"/>
        </w:rPr>
        <w:t xml:space="preserve">prano il vero senso della vita </w:t>
      </w:r>
      <w:r w:rsidRPr="00054A02">
        <w:rPr>
          <w:rFonts w:ascii="Book Antiqua" w:hAnsi="Book Antiqua"/>
          <w:sz w:val="21"/>
          <w:szCs w:val="21"/>
        </w:rPr>
        <w:t xml:space="preserve">e con questo possano </w:t>
      </w:r>
      <w:r>
        <w:rPr>
          <w:rFonts w:ascii="Book Antiqua" w:hAnsi="Book Antiqua"/>
          <w:sz w:val="21"/>
          <w:szCs w:val="21"/>
        </w:rPr>
        <w:tab/>
      </w:r>
      <w:r w:rsidRPr="00054A02">
        <w:rPr>
          <w:rFonts w:ascii="Book Antiqua" w:hAnsi="Book Antiqua"/>
          <w:sz w:val="21"/>
          <w:szCs w:val="21"/>
        </w:rPr>
        <w:t xml:space="preserve">trovare modi di </w:t>
      </w:r>
      <w:r>
        <w:rPr>
          <w:rFonts w:ascii="Book Antiqua" w:hAnsi="Book Antiqua"/>
          <w:sz w:val="21"/>
          <w:szCs w:val="21"/>
        </w:rPr>
        <w:t>co</w:t>
      </w:r>
      <w:r w:rsidR="00532439">
        <w:rPr>
          <w:rFonts w:ascii="Book Antiqua" w:hAnsi="Book Antiqua"/>
          <w:sz w:val="21"/>
          <w:szCs w:val="21"/>
        </w:rPr>
        <w:t xml:space="preserve">llaborazione </w:t>
      </w:r>
      <w:r>
        <w:rPr>
          <w:rFonts w:ascii="Book Antiqua" w:hAnsi="Book Antiqua"/>
          <w:sz w:val="21"/>
          <w:szCs w:val="21"/>
        </w:rPr>
        <w:t xml:space="preserve">per affrontare </w:t>
      </w:r>
      <w:r w:rsidRPr="00054A02">
        <w:rPr>
          <w:rFonts w:ascii="Book Antiqua" w:hAnsi="Book Antiqua"/>
          <w:sz w:val="21"/>
          <w:szCs w:val="21"/>
        </w:rPr>
        <w:t>efficacemente questa tragica pandemia. Preghiamo.</w:t>
      </w:r>
    </w:p>
    <w:p w:rsidR="00054A02" w:rsidRPr="00054A02" w:rsidRDefault="00054A02" w:rsidP="00054A02">
      <w:pPr>
        <w:spacing w:after="0"/>
        <w:jc w:val="both"/>
        <w:rPr>
          <w:rFonts w:ascii="Book Antiqua" w:hAnsi="Book Antiqua"/>
          <w:sz w:val="12"/>
          <w:szCs w:val="21"/>
        </w:rPr>
      </w:pPr>
    </w:p>
    <w:p w:rsidR="00054A02" w:rsidRPr="00054A02" w:rsidRDefault="00054A02" w:rsidP="00054A02">
      <w:pPr>
        <w:spacing w:after="0"/>
        <w:jc w:val="both"/>
        <w:rPr>
          <w:rFonts w:ascii="Book Antiqua" w:hAnsi="Book Antiqua"/>
          <w:sz w:val="21"/>
          <w:szCs w:val="21"/>
        </w:rPr>
      </w:pPr>
      <w:r w:rsidRPr="00054A02">
        <w:rPr>
          <w:rFonts w:ascii="Book Antiqua" w:hAnsi="Book Antiqua"/>
          <w:sz w:val="21"/>
          <w:szCs w:val="21"/>
        </w:rPr>
        <w:tab/>
        <w:t>Per le famiglie, perché scoprano</w:t>
      </w:r>
      <w:r>
        <w:rPr>
          <w:rFonts w:ascii="Book Antiqua" w:hAnsi="Book Antiqua"/>
          <w:sz w:val="21"/>
          <w:szCs w:val="21"/>
        </w:rPr>
        <w:t xml:space="preserve"> la dimensione domestica della </w:t>
      </w:r>
      <w:r w:rsidRPr="00054A02">
        <w:rPr>
          <w:rFonts w:ascii="Book Antiqua" w:hAnsi="Book Antiqua"/>
          <w:sz w:val="21"/>
          <w:szCs w:val="21"/>
        </w:rPr>
        <w:t xml:space="preserve">Quaresima come luogo di accoglienza </w:t>
      </w:r>
      <w:r>
        <w:rPr>
          <w:rFonts w:ascii="Book Antiqua" w:hAnsi="Book Antiqua"/>
          <w:sz w:val="21"/>
          <w:szCs w:val="21"/>
        </w:rPr>
        <w:tab/>
        <w:t xml:space="preserve">fraterna e di vita amorevole, </w:t>
      </w:r>
      <w:r w:rsidRPr="00054A02">
        <w:rPr>
          <w:rFonts w:ascii="Book Antiqua" w:hAnsi="Book Antiqua"/>
          <w:sz w:val="21"/>
          <w:szCs w:val="21"/>
        </w:rPr>
        <w:t xml:space="preserve">siano supportate nelle fatiche delle restrizioni e delle </w:t>
      </w:r>
      <w:r w:rsidRPr="00054A02">
        <w:rPr>
          <w:rFonts w:ascii="Book Antiqua" w:hAnsi="Book Antiqua"/>
          <w:sz w:val="21"/>
          <w:szCs w:val="21"/>
        </w:rPr>
        <w:tab/>
        <w:t xml:space="preserve">preoccupazioni </w:t>
      </w:r>
      <w:r>
        <w:rPr>
          <w:rFonts w:ascii="Book Antiqua" w:hAnsi="Book Antiqua"/>
          <w:sz w:val="21"/>
          <w:szCs w:val="21"/>
        </w:rPr>
        <w:tab/>
      </w:r>
      <w:r w:rsidRPr="00054A02">
        <w:rPr>
          <w:rFonts w:ascii="Book Antiqua" w:hAnsi="Book Antiqua"/>
          <w:sz w:val="21"/>
          <w:szCs w:val="21"/>
        </w:rPr>
        <w:t>economiche. Preghiamo.</w:t>
      </w:r>
    </w:p>
    <w:p w:rsidR="00054A02" w:rsidRPr="00054A02" w:rsidRDefault="00054A02" w:rsidP="00054A02">
      <w:pPr>
        <w:spacing w:after="0"/>
        <w:jc w:val="both"/>
        <w:rPr>
          <w:rFonts w:ascii="Book Antiqua" w:hAnsi="Book Antiqua"/>
          <w:sz w:val="12"/>
          <w:szCs w:val="21"/>
        </w:rPr>
      </w:pPr>
    </w:p>
    <w:p w:rsidR="00054A02" w:rsidRPr="00054A02" w:rsidRDefault="00054A02" w:rsidP="00054A02">
      <w:pPr>
        <w:spacing w:after="0"/>
        <w:jc w:val="both"/>
        <w:rPr>
          <w:rFonts w:ascii="Book Antiqua" w:hAnsi="Book Antiqua"/>
          <w:sz w:val="21"/>
          <w:szCs w:val="21"/>
        </w:rPr>
      </w:pPr>
      <w:r w:rsidRPr="00054A02">
        <w:rPr>
          <w:rFonts w:ascii="Book Antiqua" w:hAnsi="Book Antiqua"/>
          <w:sz w:val="21"/>
          <w:szCs w:val="21"/>
        </w:rPr>
        <w:tab/>
        <w:t xml:space="preserve">Per gli ammalati, soprattutto disabili e anziani, e </w:t>
      </w:r>
      <w:r>
        <w:rPr>
          <w:rFonts w:ascii="Book Antiqua" w:hAnsi="Book Antiqua"/>
          <w:sz w:val="21"/>
          <w:szCs w:val="21"/>
        </w:rPr>
        <w:t xml:space="preserve">per tutti coloro che si stanno </w:t>
      </w:r>
      <w:r w:rsidRPr="00054A02">
        <w:rPr>
          <w:rFonts w:ascii="Book Antiqua" w:hAnsi="Book Antiqua"/>
          <w:sz w:val="21"/>
          <w:szCs w:val="21"/>
        </w:rPr>
        <w:t xml:space="preserve">dedicando all'assistenza </w:t>
      </w:r>
      <w:r>
        <w:rPr>
          <w:rFonts w:ascii="Book Antiqua" w:hAnsi="Book Antiqua"/>
          <w:sz w:val="21"/>
          <w:szCs w:val="21"/>
        </w:rPr>
        <w:tab/>
      </w:r>
      <w:r w:rsidRPr="00054A02">
        <w:rPr>
          <w:rFonts w:ascii="Book Antiqua" w:hAnsi="Book Antiqua"/>
          <w:sz w:val="21"/>
          <w:szCs w:val="21"/>
        </w:rPr>
        <w:t>del pros</w:t>
      </w:r>
      <w:r>
        <w:rPr>
          <w:rFonts w:ascii="Book Antiqua" w:hAnsi="Book Antiqua"/>
          <w:sz w:val="21"/>
          <w:szCs w:val="21"/>
        </w:rPr>
        <w:t xml:space="preserve">simo, perché ciò la loro prova </w:t>
      </w:r>
      <w:r w:rsidRPr="00054A02">
        <w:rPr>
          <w:rFonts w:ascii="Book Antiqua" w:hAnsi="Book Antiqua"/>
          <w:sz w:val="21"/>
          <w:szCs w:val="21"/>
        </w:rPr>
        <w:t>trovi sempre il sostegno del tuo amore. Preghiamo.</w:t>
      </w:r>
    </w:p>
    <w:p w:rsidR="00054A02" w:rsidRPr="00054A02" w:rsidRDefault="00054A02" w:rsidP="00054A02">
      <w:pPr>
        <w:spacing w:after="0"/>
        <w:jc w:val="both"/>
        <w:rPr>
          <w:rFonts w:ascii="Book Antiqua" w:hAnsi="Book Antiqua"/>
          <w:sz w:val="12"/>
          <w:szCs w:val="21"/>
        </w:rPr>
      </w:pPr>
    </w:p>
    <w:p w:rsidR="00054A02" w:rsidRDefault="00054A02" w:rsidP="00054A02">
      <w:pPr>
        <w:spacing w:after="0"/>
        <w:jc w:val="both"/>
        <w:rPr>
          <w:rFonts w:ascii="Book Antiqua" w:hAnsi="Book Antiqua"/>
          <w:sz w:val="21"/>
          <w:szCs w:val="21"/>
        </w:rPr>
      </w:pPr>
      <w:r w:rsidRPr="00054A02">
        <w:rPr>
          <w:rFonts w:ascii="Book Antiqua" w:hAnsi="Book Antiqua"/>
          <w:sz w:val="21"/>
          <w:szCs w:val="21"/>
        </w:rPr>
        <w:tab/>
        <w:t xml:space="preserve">Per tutti noi qui in preghiera, rafforza la nostra fede in te che ci doni </w:t>
      </w:r>
      <w:r w:rsidRPr="00054A02">
        <w:rPr>
          <w:rFonts w:ascii="Book Antiqua" w:hAnsi="Book Antiqua"/>
          <w:sz w:val="21"/>
          <w:szCs w:val="21"/>
        </w:rPr>
        <w:tab/>
        <w:t xml:space="preserve">risurrezione e vita nel tuo Figlio. </w:t>
      </w:r>
      <w:r>
        <w:rPr>
          <w:rFonts w:ascii="Book Antiqua" w:hAnsi="Book Antiqua"/>
          <w:sz w:val="21"/>
          <w:szCs w:val="21"/>
        </w:rPr>
        <w:tab/>
      </w:r>
      <w:r w:rsidRPr="00054A02">
        <w:rPr>
          <w:rFonts w:ascii="Book Antiqua" w:hAnsi="Book Antiqua"/>
          <w:sz w:val="21"/>
          <w:szCs w:val="21"/>
        </w:rPr>
        <w:t>Preghiamo.</w:t>
      </w:r>
    </w:p>
    <w:p w:rsidR="00E06283" w:rsidRPr="00D165C4" w:rsidRDefault="00E06283" w:rsidP="00054A02">
      <w:pPr>
        <w:spacing w:after="0"/>
        <w:jc w:val="both"/>
        <w:rPr>
          <w:rFonts w:ascii="Book Antiqua" w:hAnsi="Book Antiqua"/>
          <w:b/>
          <w:smallCaps/>
          <w:color w:val="FF0000"/>
          <w:sz w:val="21"/>
          <w:szCs w:val="21"/>
        </w:rPr>
      </w:pPr>
      <w:r w:rsidRPr="00CC6A7C">
        <w:rPr>
          <w:rFonts w:ascii="Book Antiqua" w:hAnsi="Book Antiqua"/>
          <w:sz w:val="20"/>
          <w:szCs w:val="21"/>
        </w:rPr>
        <w:br/>
      </w:r>
      <w:r w:rsidRPr="00D165C4">
        <w:rPr>
          <w:rFonts w:ascii="Book Antiqua" w:hAnsi="Book Antiqua"/>
          <w:b/>
          <w:smallCaps/>
          <w:color w:val="FF0000"/>
          <w:sz w:val="21"/>
          <w:szCs w:val="21"/>
        </w:rPr>
        <w:t>Padre nostro</w:t>
      </w:r>
    </w:p>
    <w:p w:rsidR="00E06283" w:rsidRPr="00CC6A7C" w:rsidRDefault="00E06283" w:rsidP="00D631BC">
      <w:pPr>
        <w:spacing w:after="0"/>
        <w:jc w:val="both"/>
        <w:rPr>
          <w:rFonts w:ascii="Book Antiqua" w:hAnsi="Book Antiqua"/>
          <w:sz w:val="20"/>
          <w:szCs w:val="21"/>
        </w:rPr>
      </w:pPr>
    </w:p>
    <w:p w:rsidR="00E06283" w:rsidRPr="00D165C4" w:rsidRDefault="00E06283" w:rsidP="00D631BC">
      <w:pPr>
        <w:spacing w:after="0"/>
        <w:jc w:val="both"/>
        <w:rPr>
          <w:rFonts w:ascii="Book Antiqua" w:hAnsi="Book Antiqua"/>
          <w:b/>
          <w:smallCaps/>
          <w:color w:val="FF0000"/>
          <w:sz w:val="21"/>
          <w:szCs w:val="21"/>
        </w:rPr>
      </w:pPr>
      <w:r w:rsidRPr="00D165C4">
        <w:rPr>
          <w:rFonts w:ascii="Book Antiqua" w:hAnsi="Book Antiqua"/>
          <w:b/>
          <w:smallCaps/>
          <w:color w:val="FF0000"/>
          <w:sz w:val="21"/>
          <w:szCs w:val="21"/>
        </w:rPr>
        <w:t>Conclusione</w:t>
      </w:r>
    </w:p>
    <w:p w:rsidR="00E06283" w:rsidRPr="00CC6A7C" w:rsidRDefault="00E06283" w:rsidP="00D631BC">
      <w:pPr>
        <w:spacing w:after="0"/>
        <w:jc w:val="both"/>
        <w:rPr>
          <w:rFonts w:ascii="Book Antiqua" w:hAnsi="Book Antiqua"/>
          <w:sz w:val="10"/>
          <w:szCs w:val="21"/>
        </w:rPr>
      </w:pPr>
    </w:p>
    <w:p w:rsidR="00CC6A7C" w:rsidRDefault="00CC6A7C" w:rsidP="00D631BC">
      <w:pPr>
        <w:spacing w:after="0"/>
        <w:jc w:val="both"/>
        <w:rPr>
          <w:rFonts w:ascii="Book Antiqua" w:hAnsi="Book Antiqua"/>
          <w:sz w:val="21"/>
          <w:szCs w:val="21"/>
        </w:rPr>
      </w:pPr>
      <w:r w:rsidRPr="00CC6A7C">
        <w:rPr>
          <w:rFonts w:ascii="Book Antiqua" w:hAnsi="Book Antiqua"/>
          <w:b/>
          <w:color w:val="FF0000"/>
          <w:sz w:val="21"/>
          <w:szCs w:val="21"/>
        </w:rPr>
        <w:t>G.</w:t>
      </w:r>
      <w:r>
        <w:rPr>
          <w:rFonts w:ascii="Book Antiqua" w:hAnsi="Book Antiqua"/>
          <w:sz w:val="21"/>
          <w:szCs w:val="21"/>
        </w:rPr>
        <w:tab/>
      </w:r>
      <w:r w:rsidR="00ED64A8">
        <w:rPr>
          <w:rFonts w:ascii="Book Antiqua" w:hAnsi="Book Antiqua"/>
          <w:iCs/>
          <w:sz w:val="21"/>
          <w:szCs w:val="21"/>
        </w:rPr>
        <w:t xml:space="preserve">Signore Gesù, tu che come uomo hai pianto l’amico Lazzaro, e come Dio e Signore della vita lo hai </w:t>
      </w:r>
      <w:r w:rsidR="00ED64A8">
        <w:rPr>
          <w:rFonts w:ascii="Book Antiqua" w:hAnsi="Book Antiqua"/>
          <w:iCs/>
          <w:sz w:val="21"/>
          <w:szCs w:val="21"/>
        </w:rPr>
        <w:tab/>
        <w:t xml:space="preserve">richiamato dal sepolcro, benedici questa nostra mensa. </w:t>
      </w:r>
      <w:r w:rsidR="005330E6">
        <w:rPr>
          <w:rFonts w:ascii="Book Antiqua" w:hAnsi="Book Antiqua"/>
          <w:iCs/>
          <w:sz w:val="21"/>
          <w:szCs w:val="21"/>
        </w:rPr>
        <w:t>S</w:t>
      </w:r>
      <w:r w:rsidR="00ED64A8">
        <w:rPr>
          <w:rFonts w:ascii="Book Antiqua" w:hAnsi="Book Antiqua"/>
          <w:iCs/>
          <w:sz w:val="21"/>
          <w:szCs w:val="21"/>
        </w:rPr>
        <w:t xml:space="preserve">tendi la tua misericordia sua questa tua famiglia </w:t>
      </w:r>
      <w:r w:rsidR="00ED64A8">
        <w:rPr>
          <w:rFonts w:ascii="Book Antiqua" w:hAnsi="Book Antiqua"/>
          <w:iCs/>
          <w:sz w:val="21"/>
          <w:szCs w:val="21"/>
        </w:rPr>
        <w:tab/>
        <w:t xml:space="preserve">e su tutte le famiglie del mondo e facci passare dalla morte alla vita. Tu che vivi e regni nei secoli dei </w:t>
      </w:r>
      <w:r w:rsidR="00054A02">
        <w:rPr>
          <w:rFonts w:ascii="Book Antiqua" w:hAnsi="Book Antiqua"/>
          <w:iCs/>
          <w:sz w:val="21"/>
          <w:szCs w:val="21"/>
        </w:rPr>
        <w:tab/>
      </w:r>
      <w:r w:rsidR="00ED64A8">
        <w:rPr>
          <w:rFonts w:ascii="Book Antiqua" w:hAnsi="Book Antiqua"/>
          <w:iCs/>
          <w:sz w:val="21"/>
          <w:szCs w:val="21"/>
        </w:rPr>
        <w:t>secoli.</w:t>
      </w:r>
    </w:p>
    <w:p w:rsidR="00E06283" w:rsidRDefault="00CC6A7C" w:rsidP="00D631BC">
      <w:pPr>
        <w:spacing w:after="0"/>
        <w:jc w:val="both"/>
        <w:rPr>
          <w:rFonts w:ascii="Book Antiqua" w:hAnsi="Book Antiqua"/>
          <w:b/>
          <w:sz w:val="21"/>
          <w:szCs w:val="21"/>
        </w:rPr>
      </w:pPr>
      <w:r w:rsidRPr="00E06283">
        <w:rPr>
          <w:rFonts w:ascii="Book Antiqua" w:hAnsi="Book Antiqua"/>
          <w:b/>
          <w:color w:val="FF0000"/>
          <w:sz w:val="21"/>
          <w:szCs w:val="21"/>
        </w:rPr>
        <w:t>T.</w:t>
      </w:r>
      <w:r>
        <w:rPr>
          <w:rFonts w:ascii="Book Antiqua" w:hAnsi="Book Antiqua"/>
          <w:b/>
          <w:sz w:val="21"/>
          <w:szCs w:val="21"/>
        </w:rPr>
        <w:tab/>
      </w:r>
      <w:r w:rsidRPr="00E06283">
        <w:rPr>
          <w:rFonts w:ascii="Book Antiqua" w:hAnsi="Book Antiqua"/>
          <w:b/>
          <w:sz w:val="21"/>
          <w:szCs w:val="21"/>
        </w:rPr>
        <w:t>Amen.</w:t>
      </w:r>
    </w:p>
    <w:p w:rsidR="005740AA" w:rsidRPr="005740AA" w:rsidRDefault="005740AA" w:rsidP="00D631BC">
      <w:pPr>
        <w:spacing w:after="0"/>
        <w:jc w:val="both"/>
        <w:rPr>
          <w:rFonts w:ascii="Book Antiqua" w:hAnsi="Book Antiqua"/>
          <w:b/>
          <w:sz w:val="10"/>
          <w:szCs w:val="21"/>
        </w:rPr>
      </w:pPr>
      <w:r w:rsidRPr="005740AA">
        <w:rPr>
          <w:rFonts w:ascii="Book Antiqua" w:hAnsi="Book Antiqua"/>
          <w:b/>
          <w:sz w:val="10"/>
          <w:szCs w:val="21"/>
        </w:rPr>
        <w:tab/>
      </w:r>
    </w:p>
    <w:p w:rsidR="00E9201E" w:rsidRPr="005740AA" w:rsidRDefault="00E9201E" w:rsidP="00D631BC">
      <w:pPr>
        <w:spacing w:after="0"/>
        <w:jc w:val="both"/>
        <w:rPr>
          <w:rFonts w:ascii="Book Antiqua" w:hAnsi="Book Antiqua"/>
          <w:color w:val="FF0000"/>
          <w:sz w:val="21"/>
          <w:szCs w:val="21"/>
        </w:rPr>
      </w:pPr>
      <w:r w:rsidRPr="005740AA">
        <w:rPr>
          <w:rFonts w:ascii="Book Antiqua" w:hAnsi="Book Antiqua"/>
          <w:color w:val="FF0000"/>
          <w:sz w:val="21"/>
          <w:szCs w:val="21"/>
        </w:rPr>
        <w:t>Ciascuno traccia su di sé segno di croce mentre il genitore prosegue.</w:t>
      </w:r>
    </w:p>
    <w:p w:rsidR="005740AA" w:rsidRPr="005740AA" w:rsidRDefault="005740AA" w:rsidP="00D631BC">
      <w:pPr>
        <w:spacing w:after="0"/>
        <w:jc w:val="both"/>
        <w:rPr>
          <w:rFonts w:ascii="Book Antiqua" w:hAnsi="Book Antiqua"/>
          <w:b/>
          <w:sz w:val="10"/>
          <w:szCs w:val="21"/>
        </w:rPr>
      </w:pPr>
    </w:p>
    <w:p w:rsidR="00E9201E" w:rsidRPr="00E9201E" w:rsidRDefault="00E9201E" w:rsidP="00D631BC">
      <w:pPr>
        <w:spacing w:after="0"/>
        <w:jc w:val="both"/>
        <w:rPr>
          <w:rFonts w:ascii="Book Antiqua" w:hAnsi="Book Antiqua"/>
          <w:b/>
          <w:sz w:val="21"/>
          <w:szCs w:val="21"/>
        </w:rPr>
      </w:pPr>
      <w:r w:rsidRPr="005740AA">
        <w:rPr>
          <w:rFonts w:ascii="Book Antiqua" w:hAnsi="Book Antiqua"/>
          <w:b/>
          <w:bCs/>
          <w:color w:val="FF0000"/>
          <w:sz w:val="21"/>
          <w:szCs w:val="21"/>
        </w:rPr>
        <w:t>G.</w:t>
      </w:r>
      <w:r w:rsidRPr="00E9201E">
        <w:rPr>
          <w:rFonts w:ascii="Book Antiqua" w:hAnsi="Book Antiqua"/>
          <w:b/>
          <w:bCs/>
          <w:sz w:val="21"/>
          <w:szCs w:val="21"/>
        </w:rPr>
        <w:t xml:space="preserve"> </w:t>
      </w:r>
      <w:r w:rsidR="005740AA">
        <w:rPr>
          <w:rFonts w:ascii="Book Antiqua" w:hAnsi="Book Antiqua"/>
          <w:b/>
          <w:bCs/>
          <w:sz w:val="21"/>
          <w:szCs w:val="21"/>
        </w:rPr>
        <w:tab/>
      </w:r>
      <w:r w:rsidRPr="005740AA">
        <w:rPr>
          <w:rFonts w:ascii="Book Antiqua" w:hAnsi="Book Antiqua"/>
          <w:iCs/>
          <w:sz w:val="21"/>
          <w:szCs w:val="21"/>
        </w:rPr>
        <w:t>Nel nome del Padre e del Figlio e dello Spirito Santo</w:t>
      </w:r>
      <w:r w:rsidRPr="005740AA">
        <w:rPr>
          <w:rFonts w:ascii="Book Antiqua" w:hAnsi="Book Antiqua"/>
          <w:sz w:val="21"/>
          <w:szCs w:val="21"/>
        </w:rPr>
        <w:t>.</w:t>
      </w:r>
    </w:p>
    <w:p w:rsidR="00E9201E" w:rsidRPr="00E9201E" w:rsidRDefault="00E9201E" w:rsidP="00D631BC">
      <w:pPr>
        <w:spacing w:after="0"/>
        <w:jc w:val="both"/>
        <w:rPr>
          <w:rFonts w:ascii="Book Antiqua" w:hAnsi="Book Antiqua"/>
          <w:b/>
          <w:bCs/>
          <w:sz w:val="21"/>
          <w:szCs w:val="21"/>
        </w:rPr>
      </w:pPr>
      <w:r w:rsidRPr="005740AA">
        <w:rPr>
          <w:rFonts w:ascii="Book Antiqua" w:hAnsi="Book Antiqua"/>
          <w:b/>
          <w:bCs/>
          <w:color w:val="FF0000"/>
          <w:sz w:val="21"/>
          <w:szCs w:val="21"/>
        </w:rPr>
        <w:t>T.</w:t>
      </w:r>
      <w:r w:rsidRPr="00E9201E">
        <w:rPr>
          <w:rFonts w:ascii="Book Antiqua" w:hAnsi="Book Antiqua"/>
          <w:b/>
          <w:bCs/>
          <w:sz w:val="21"/>
          <w:szCs w:val="21"/>
        </w:rPr>
        <w:t xml:space="preserve"> </w:t>
      </w:r>
      <w:r w:rsidR="005740AA">
        <w:rPr>
          <w:rFonts w:ascii="Book Antiqua" w:hAnsi="Book Antiqua"/>
          <w:b/>
          <w:bCs/>
          <w:sz w:val="21"/>
          <w:szCs w:val="21"/>
        </w:rPr>
        <w:tab/>
      </w:r>
      <w:r w:rsidRPr="00E9201E">
        <w:rPr>
          <w:rFonts w:ascii="Book Antiqua" w:hAnsi="Book Antiqua"/>
          <w:b/>
          <w:bCs/>
          <w:sz w:val="21"/>
          <w:szCs w:val="21"/>
        </w:rPr>
        <w:t>Amen.</w:t>
      </w:r>
    </w:p>
    <w:p w:rsidR="005740AA" w:rsidRPr="005740AA" w:rsidRDefault="005740AA" w:rsidP="00D631BC">
      <w:pPr>
        <w:spacing w:after="0"/>
        <w:jc w:val="both"/>
        <w:rPr>
          <w:rFonts w:ascii="Book Antiqua" w:hAnsi="Book Antiqua"/>
          <w:b/>
          <w:sz w:val="10"/>
          <w:szCs w:val="21"/>
        </w:rPr>
      </w:pPr>
    </w:p>
    <w:p w:rsidR="00E9201E" w:rsidRPr="005740AA" w:rsidRDefault="00E9201E" w:rsidP="00D631BC">
      <w:pPr>
        <w:spacing w:after="0"/>
        <w:jc w:val="both"/>
        <w:rPr>
          <w:rFonts w:ascii="Book Antiqua" w:hAnsi="Book Antiqua"/>
          <w:color w:val="FF0000"/>
          <w:sz w:val="21"/>
          <w:szCs w:val="21"/>
        </w:rPr>
      </w:pPr>
      <w:r w:rsidRPr="005740AA">
        <w:rPr>
          <w:rFonts w:ascii="Book Antiqua" w:hAnsi="Book Antiqua"/>
          <w:color w:val="FF0000"/>
          <w:sz w:val="21"/>
          <w:szCs w:val="21"/>
        </w:rPr>
        <w:t xml:space="preserve">Si può concludere con </w:t>
      </w:r>
      <w:r w:rsidR="005740AA" w:rsidRPr="005740AA">
        <w:rPr>
          <w:rFonts w:ascii="Book Antiqua" w:hAnsi="Book Antiqua"/>
          <w:color w:val="FF0000"/>
          <w:sz w:val="21"/>
          <w:szCs w:val="21"/>
        </w:rPr>
        <w:t>questa preghiera a Maria</w:t>
      </w:r>
      <w:r w:rsidRPr="005740AA">
        <w:rPr>
          <w:rFonts w:ascii="Book Antiqua" w:hAnsi="Book Antiqua"/>
          <w:color w:val="FF0000"/>
          <w:sz w:val="21"/>
          <w:szCs w:val="21"/>
        </w:rPr>
        <w:t>:</w:t>
      </w:r>
    </w:p>
    <w:p w:rsidR="005740AA" w:rsidRPr="005740AA" w:rsidRDefault="005740AA" w:rsidP="00D631BC">
      <w:pPr>
        <w:spacing w:after="0"/>
        <w:jc w:val="both"/>
        <w:rPr>
          <w:rFonts w:ascii="Book Antiqua" w:hAnsi="Book Antiqua"/>
          <w:b/>
          <w:sz w:val="10"/>
          <w:szCs w:val="21"/>
        </w:rPr>
      </w:pPr>
    </w:p>
    <w:p w:rsidR="00E9201E" w:rsidRPr="00E9201E" w:rsidRDefault="00E9201E" w:rsidP="00D631BC">
      <w:pPr>
        <w:spacing w:after="0"/>
        <w:jc w:val="both"/>
        <w:rPr>
          <w:rFonts w:ascii="Book Antiqua" w:hAnsi="Book Antiqua"/>
          <w:b/>
          <w:bCs/>
          <w:sz w:val="21"/>
          <w:szCs w:val="21"/>
        </w:rPr>
      </w:pPr>
      <w:r w:rsidRPr="005740AA">
        <w:rPr>
          <w:rFonts w:ascii="Book Antiqua" w:hAnsi="Book Antiqua"/>
          <w:b/>
          <w:bCs/>
          <w:color w:val="FF0000"/>
          <w:sz w:val="21"/>
          <w:szCs w:val="21"/>
        </w:rPr>
        <w:t>T.</w:t>
      </w:r>
      <w:r w:rsidR="005740AA">
        <w:rPr>
          <w:rFonts w:ascii="Book Antiqua" w:hAnsi="Book Antiqua"/>
          <w:b/>
          <w:bCs/>
          <w:sz w:val="21"/>
          <w:szCs w:val="21"/>
        </w:rPr>
        <w:tab/>
      </w:r>
      <w:r w:rsidRPr="00E9201E">
        <w:rPr>
          <w:rFonts w:ascii="Book Antiqua" w:hAnsi="Book Antiqua"/>
          <w:b/>
          <w:bCs/>
          <w:sz w:val="21"/>
          <w:szCs w:val="21"/>
        </w:rPr>
        <w:t>Sotto la tua protezione cerchiamo rifugio,</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Santa Madre di Dio:</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non disprezzare le suppliche di noi</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che siamo nella prova,</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e liberaci da ogni pericolo,</w:t>
      </w:r>
    </w:p>
    <w:p w:rsidR="00E9201E" w:rsidRPr="00CC6A7C" w:rsidRDefault="005740AA" w:rsidP="00D631BC">
      <w:pPr>
        <w:spacing w:after="0"/>
        <w:jc w:val="both"/>
        <w:rPr>
          <w:rFonts w:ascii="Book Antiqua" w:hAnsi="Book Antiqua"/>
          <w:b/>
          <w:sz w:val="21"/>
          <w:szCs w:val="21"/>
        </w:rPr>
      </w:pPr>
      <w:r>
        <w:rPr>
          <w:rFonts w:ascii="Book Antiqua" w:hAnsi="Book Antiqua"/>
          <w:b/>
          <w:bCs/>
          <w:sz w:val="21"/>
          <w:szCs w:val="21"/>
        </w:rPr>
        <w:tab/>
      </w:r>
      <w:r w:rsidR="00E9201E" w:rsidRPr="00E9201E">
        <w:rPr>
          <w:rFonts w:ascii="Book Antiqua" w:hAnsi="Book Antiqua"/>
          <w:b/>
          <w:bCs/>
          <w:sz w:val="21"/>
          <w:szCs w:val="21"/>
        </w:rPr>
        <w:t>o Vergine gloriosa e benedetta.</w:t>
      </w:r>
    </w:p>
    <w:sectPr w:rsidR="00E9201E" w:rsidRPr="00CC6A7C" w:rsidSect="00540603">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C9C"/>
    <w:multiLevelType w:val="hybridMultilevel"/>
    <w:tmpl w:val="725A4620"/>
    <w:lvl w:ilvl="0" w:tplc="5E6EF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03653"/>
    <w:rsid w:val="00054A02"/>
    <w:rsid w:val="00066AF7"/>
    <w:rsid w:val="000E5790"/>
    <w:rsid w:val="001D71E5"/>
    <w:rsid w:val="00203653"/>
    <w:rsid w:val="002450F6"/>
    <w:rsid w:val="00304645"/>
    <w:rsid w:val="00341419"/>
    <w:rsid w:val="004D67E9"/>
    <w:rsid w:val="00532439"/>
    <w:rsid w:val="005330E6"/>
    <w:rsid w:val="0053766E"/>
    <w:rsid w:val="00540603"/>
    <w:rsid w:val="005740AA"/>
    <w:rsid w:val="00645BEF"/>
    <w:rsid w:val="006A1ACF"/>
    <w:rsid w:val="00811FF9"/>
    <w:rsid w:val="00867F6E"/>
    <w:rsid w:val="00C36AF5"/>
    <w:rsid w:val="00CC6A7C"/>
    <w:rsid w:val="00D11BCD"/>
    <w:rsid w:val="00D165C4"/>
    <w:rsid w:val="00D631BC"/>
    <w:rsid w:val="00E06283"/>
    <w:rsid w:val="00E9201E"/>
    <w:rsid w:val="00ED64A8"/>
    <w:rsid w:val="00FA32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A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766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76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66E"/>
    <w:rPr>
      <w:rFonts w:ascii="Tahoma" w:hAnsi="Tahoma" w:cs="Tahoma"/>
      <w:sz w:val="16"/>
      <w:szCs w:val="16"/>
    </w:rPr>
  </w:style>
  <w:style w:type="paragraph" w:styleId="Paragrafoelenco">
    <w:name w:val="List Paragraph"/>
    <w:basedOn w:val="Normale"/>
    <w:uiPriority w:val="34"/>
    <w:qFormat/>
    <w:rsid w:val="00E9201E"/>
    <w:pPr>
      <w:ind w:left="720"/>
      <w:contextualSpacing/>
    </w:pPr>
  </w:style>
</w:styles>
</file>

<file path=word/webSettings.xml><?xml version="1.0" encoding="utf-8"?>
<w:webSettings xmlns:r="http://schemas.openxmlformats.org/officeDocument/2006/relationships" xmlns:w="http://schemas.openxmlformats.org/wordprocessingml/2006/main">
  <w:divs>
    <w:div w:id="29772364">
      <w:bodyDiv w:val="1"/>
      <w:marLeft w:val="0"/>
      <w:marRight w:val="0"/>
      <w:marTop w:val="0"/>
      <w:marBottom w:val="0"/>
      <w:divBdr>
        <w:top w:val="none" w:sz="0" w:space="0" w:color="auto"/>
        <w:left w:val="none" w:sz="0" w:space="0" w:color="auto"/>
        <w:bottom w:val="none" w:sz="0" w:space="0" w:color="auto"/>
        <w:right w:val="none" w:sz="0" w:space="0" w:color="auto"/>
      </w:divBdr>
    </w:div>
    <w:div w:id="586379556">
      <w:bodyDiv w:val="1"/>
      <w:marLeft w:val="0"/>
      <w:marRight w:val="0"/>
      <w:marTop w:val="0"/>
      <w:marBottom w:val="0"/>
      <w:divBdr>
        <w:top w:val="none" w:sz="0" w:space="0" w:color="auto"/>
        <w:left w:val="none" w:sz="0" w:space="0" w:color="auto"/>
        <w:bottom w:val="none" w:sz="0" w:space="0" w:color="auto"/>
        <w:right w:val="none" w:sz="0" w:space="0" w:color="auto"/>
      </w:divBdr>
    </w:div>
    <w:div w:id="708722577">
      <w:bodyDiv w:val="1"/>
      <w:marLeft w:val="0"/>
      <w:marRight w:val="0"/>
      <w:marTop w:val="0"/>
      <w:marBottom w:val="0"/>
      <w:divBdr>
        <w:top w:val="none" w:sz="0" w:space="0" w:color="auto"/>
        <w:left w:val="none" w:sz="0" w:space="0" w:color="auto"/>
        <w:bottom w:val="none" w:sz="0" w:space="0" w:color="auto"/>
        <w:right w:val="none" w:sz="0" w:space="0" w:color="auto"/>
      </w:divBdr>
    </w:div>
    <w:div w:id="1141117060">
      <w:bodyDiv w:val="1"/>
      <w:marLeft w:val="0"/>
      <w:marRight w:val="0"/>
      <w:marTop w:val="0"/>
      <w:marBottom w:val="0"/>
      <w:divBdr>
        <w:top w:val="none" w:sz="0" w:space="0" w:color="auto"/>
        <w:left w:val="none" w:sz="0" w:space="0" w:color="auto"/>
        <w:bottom w:val="none" w:sz="0" w:space="0" w:color="auto"/>
        <w:right w:val="none" w:sz="0" w:space="0" w:color="auto"/>
      </w:divBdr>
    </w:div>
    <w:div w:id="1237587546">
      <w:bodyDiv w:val="1"/>
      <w:marLeft w:val="0"/>
      <w:marRight w:val="0"/>
      <w:marTop w:val="0"/>
      <w:marBottom w:val="0"/>
      <w:divBdr>
        <w:top w:val="none" w:sz="0" w:space="0" w:color="auto"/>
        <w:left w:val="none" w:sz="0" w:space="0" w:color="auto"/>
        <w:bottom w:val="none" w:sz="0" w:space="0" w:color="auto"/>
        <w:right w:val="none" w:sz="0" w:space="0" w:color="auto"/>
      </w:divBdr>
    </w:div>
    <w:div w:id="1396316419">
      <w:bodyDiv w:val="1"/>
      <w:marLeft w:val="0"/>
      <w:marRight w:val="0"/>
      <w:marTop w:val="0"/>
      <w:marBottom w:val="0"/>
      <w:divBdr>
        <w:top w:val="none" w:sz="0" w:space="0" w:color="auto"/>
        <w:left w:val="none" w:sz="0" w:space="0" w:color="auto"/>
        <w:bottom w:val="none" w:sz="0" w:space="0" w:color="auto"/>
        <w:right w:val="none" w:sz="0" w:space="0" w:color="auto"/>
      </w:divBdr>
    </w:div>
    <w:div w:id="14085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1418</Words>
  <Characters>8083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3</cp:revision>
  <dcterms:created xsi:type="dcterms:W3CDTF">2020-03-28T10:34:00Z</dcterms:created>
  <dcterms:modified xsi:type="dcterms:W3CDTF">2020-03-28T10:46:00Z</dcterms:modified>
</cp:coreProperties>
</file>