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79" w:rsidRDefault="00213179" w:rsidP="004C0BBC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DIOCESI DI MANTOVA</w:t>
      </w:r>
    </w:p>
    <w:p w:rsidR="00213179" w:rsidRDefault="00213179" w:rsidP="004C0BBC">
      <w:pPr>
        <w:jc w:val="center"/>
        <w:rPr>
          <w:rFonts w:ascii="Georgia" w:hAnsi="Georgia" w:cs="Calibri Light"/>
          <w:b/>
          <w:bCs/>
        </w:rPr>
      </w:pPr>
    </w:p>
    <w:p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ai fini privacy e riservatezza</w:t>
      </w:r>
    </w:p>
    <w:p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:rsidR="0027730E" w:rsidRPr="00F200C0" w:rsidRDefault="0027730E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 xml:space="preserve">Rilevamento della temperatura per l’ingresso </w:t>
      </w:r>
      <w:r w:rsidR="00213179">
        <w:rPr>
          <w:rFonts w:ascii="Georgia" w:hAnsi="Georgia" w:cs="Calibri Light"/>
          <w:b/>
        </w:rPr>
        <w:t>in Oratorio</w:t>
      </w:r>
    </w:p>
    <w:p w:rsidR="0027730E" w:rsidRPr="00F200C0" w:rsidRDefault="0027730E" w:rsidP="0027730E">
      <w:pPr>
        <w:jc w:val="both"/>
        <w:rPr>
          <w:rFonts w:ascii="Georgia" w:hAnsi="Georgia" w:cs="Calibri Light"/>
        </w:rPr>
      </w:pPr>
    </w:p>
    <w:p w:rsidR="0027730E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Per accedere </w:t>
      </w:r>
      <w:r w:rsidR="00BC42FE">
        <w:rPr>
          <w:rFonts w:ascii="Georgia" w:hAnsi="Georgia" w:cs="Calibri Light"/>
        </w:rPr>
        <w:t xml:space="preserve">ai locali parrocchiali </w:t>
      </w:r>
      <w:r w:rsidR="00CF729C">
        <w:rPr>
          <w:rFonts w:ascii="Georgia" w:hAnsi="Georgia" w:cs="Calibri Light"/>
        </w:rPr>
        <w:t xml:space="preserve">e oratoriali </w:t>
      </w:r>
      <w:r>
        <w:rPr>
          <w:rFonts w:ascii="Georgia" w:hAnsi="Georgia" w:cs="Calibri Light"/>
        </w:rPr>
        <w:t>è necessario rilevare la Sua temperatura corporea</w:t>
      </w:r>
      <w:r w:rsidRPr="00DB0536">
        <w:rPr>
          <w:rFonts w:ascii="Georgia" w:hAnsi="Georgia" w:cs="Calibri Light"/>
        </w:rPr>
        <w:t>.</w:t>
      </w:r>
      <w:r>
        <w:rPr>
          <w:rFonts w:ascii="Georgia" w:hAnsi="Georgia" w:cs="Calibri Light"/>
        </w:rPr>
        <w:t xml:space="preserve"> Se essa sarà superiore a 37,5° C </w:t>
      </w:r>
      <w:r w:rsidR="000D0E3F">
        <w:rPr>
          <w:rFonts w:ascii="Georgia" w:hAnsi="Georgia" w:cs="Calibri Light"/>
        </w:rPr>
        <w:t>non</w:t>
      </w:r>
      <w:r w:rsidR="00A74B92">
        <w:rPr>
          <w:rFonts w:ascii="Georgia" w:hAnsi="Georgia" w:cs="Calibri Light"/>
        </w:rPr>
        <w:t xml:space="preserve"> Le</w:t>
      </w:r>
      <w:r w:rsidR="000D0E3F">
        <w:rPr>
          <w:rFonts w:ascii="Georgia" w:hAnsi="Georgia" w:cs="Calibri Light"/>
        </w:rPr>
        <w:t xml:space="preserve"> sarà possibile l’accesso</w:t>
      </w:r>
      <w:r>
        <w:rPr>
          <w:rFonts w:ascii="Georgia" w:hAnsi="Georgia" w:cs="Calibri Light"/>
        </w:rPr>
        <w:t>.</w:t>
      </w:r>
    </w:p>
    <w:p w:rsidR="00CF729C" w:rsidRPr="00DB0536" w:rsidRDefault="00CF729C" w:rsidP="0027730E">
      <w:pPr>
        <w:jc w:val="both"/>
        <w:rPr>
          <w:rFonts w:ascii="Georgia" w:hAnsi="Georgia" w:cs="Calibri Light"/>
        </w:rPr>
      </w:pPr>
    </w:p>
    <w:p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 w:rsidR="00A74B92">
        <w:rPr>
          <w:rFonts w:ascii="Georgia" w:hAnsi="Georgia" w:cs="Calibri Light"/>
        </w:rPr>
        <w:t>La</w:t>
      </w:r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che tale dato sarà rilevato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:rsidR="0027730E" w:rsidRPr="00DB0536" w:rsidRDefault="0027730E" w:rsidP="0027730E">
      <w:pPr>
        <w:jc w:val="both"/>
        <w:rPr>
          <w:rFonts w:ascii="Georgia" w:hAnsi="Georgia" w:cs="Calibri Light"/>
        </w:rPr>
      </w:pPr>
    </w:p>
    <w:p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:rsidR="00CF729C" w:rsidRDefault="00CF729C" w:rsidP="0027730E">
      <w:pPr>
        <w:jc w:val="both"/>
        <w:rPr>
          <w:rFonts w:ascii="Georgia" w:hAnsi="Georgia" w:cs="Calibri Light"/>
          <w:b/>
          <w:bCs/>
        </w:rPr>
      </w:pPr>
    </w:p>
    <w:p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dall’</w:t>
      </w:r>
      <w:r w:rsidR="000D0E3F" w:rsidRPr="000D0E3F">
        <w:rPr>
          <w:rFonts w:ascii="Georgia" w:hAnsi="Georgia" w:cs="Calibri Light"/>
        </w:rPr>
        <w:t>a</w:t>
      </w:r>
      <w:r w:rsidR="004C0BBC">
        <w:rPr>
          <w:rFonts w:ascii="Georgia" w:hAnsi="Georgia" w:cs="Calibri Light"/>
        </w:rPr>
        <w:t xml:space="preserve">rt. </w:t>
      </w:r>
      <w:r w:rsidR="000D0E3F" w:rsidRPr="000D0E3F">
        <w:rPr>
          <w:rFonts w:ascii="Georgia" w:hAnsi="Georgia" w:cs="Calibri Light"/>
        </w:rPr>
        <w:t>2 c. 6 del DPCM 26 aprile 2020</w:t>
      </w:r>
      <w:r w:rsidR="00BC42FE">
        <w:rPr>
          <w:rFonts w:ascii="Georgia" w:hAnsi="Georgia" w:cs="Calibri Light"/>
        </w:rPr>
        <w:t xml:space="preserve"> e dall’allegato 6 dello stesso DPCM 26 aprile 2020.</w:t>
      </w:r>
    </w:p>
    <w:p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:rsidR="000D0E3F" w:rsidRDefault="000D0E3F" w:rsidP="0027730E">
      <w:pPr>
        <w:jc w:val="both"/>
        <w:rPr>
          <w:rFonts w:ascii="Georgia" w:hAnsi="Georgia" w:cs="Calibri Light"/>
        </w:rPr>
      </w:pPr>
    </w:p>
    <w:p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 xml:space="preserve">Con riferimento alla misurazione della temperatura corporea, il Titolare del trattamento non effettua alcuna registrazione del dato. </w:t>
      </w:r>
    </w:p>
    <w:p w:rsidR="004C0BBC" w:rsidRDefault="004C0BBC" w:rsidP="0027730E">
      <w:pPr>
        <w:jc w:val="both"/>
        <w:rPr>
          <w:rFonts w:ascii="Georgia" w:hAnsi="Georgia" w:cs="Calibri Light"/>
        </w:rPr>
      </w:pPr>
    </w:p>
    <w:p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:rsidR="000D0E3F" w:rsidRDefault="000D0E3F" w:rsidP="0027730E">
      <w:pPr>
        <w:jc w:val="both"/>
        <w:rPr>
          <w:rFonts w:ascii="Georgia" w:hAnsi="Georgia" w:cs="Calibri Light"/>
        </w:rPr>
      </w:pPr>
    </w:p>
    <w:p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4C0BBC">
        <w:rPr>
          <w:rFonts w:ascii="Georgia" w:hAnsi="Georgia" w:cs="Calibri Light"/>
        </w:rPr>
        <w:t xml:space="preserve">Suoi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4C0BBC">
        <w:rPr>
          <w:rFonts w:ascii="Georgia" w:hAnsi="Georgia" w:cs="Calibri Light"/>
        </w:rPr>
        <w:t>Suo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:rsidR="0027730E" w:rsidRDefault="0027730E" w:rsidP="0027730E">
      <w:pPr>
        <w:jc w:val="both"/>
        <w:rPr>
          <w:rFonts w:ascii="Georgia" w:hAnsi="Georgia" w:cs="Calibri Light"/>
        </w:rPr>
      </w:pPr>
    </w:p>
    <w:p w:rsidR="0027730E" w:rsidRDefault="004C0BBC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La misurazione della temperatura corporea </w:t>
      </w:r>
      <w:r w:rsidR="000D0E3F" w:rsidRPr="000D0E3F">
        <w:rPr>
          <w:rFonts w:ascii="Georgia" w:hAnsi="Georgia" w:cs="Calibri Light"/>
        </w:rPr>
        <w:t>è necessari</w:t>
      </w:r>
      <w:r>
        <w:rPr>
          <w:rFonts w:ascii="Georgia" w:hAnsi="Georgia" w:cs="Calibri Light"/>
        </w:rPr>
        <w:t>a</w:t>
      </w:r>
      <w:r w:rsidR="00CF729C">
        <w:rPr>
          <w:rFonts w:ascii="Georgia" w:hAnsi="Georgia" w:cs="Calibri Light"/>
        </w:rPr>
        <w:t xml:space="preserve"> per accedere agli ambienti dell’oratorio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stessi.</w:t>
      </w:r>
    </w:p>
    <w:p w:rsidR="000D0E3F" w:rsidRDefault="000D0E3F" w:rsidP="000D0E3F">
      <w:pPr>
        <w:jc w:val="both"/>
        <w:rPr>
          <w:rFonts w:ascii="Georgia" w:hAnsi="Georgia" w:cs="Calibri Light"/>
        </w:rPr>
      </w:pPr>
    </w:p>
    <w:p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:rsidR="00CF729C" w:rsidRPr="00DB0536" w:rsidRDefault="00CF729C" w:rsidP="0027730E">
      <w:pPr>
        <w:jc w:val="both"/>
        <w:rPr>
          <w:rFonts w:ascii="Georgia" w:hAnsi="Georgia" w:cs="Calibri Light"/>
        </w:rPr>
      </w:pPr>
      <w:bookmarkStart w:id="0" w:name="_GoBack"/>
      <w:bookmarkEnd w:id="0"/>
    </w:p>
    <w:p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4C0BBC">
        <w:rPr>
          <w:rFonts w:ascii="Georgia" w:hAnsi="Georgia" w:cs="Calibri Light"/>
        </w:rPr>
        <w:t>Suoi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:rsidR="0027730E" w:rsidRDefault="0027730E" w:rsidP="0027730E">
      <w:pPr>
        <w:jc w:val="both"/>
        <w:rPr>
          <w:rFonts w:ascii="Georgia" w:hAnsi="Georgia" w:cs="Calibri Light"/>
        </w:rPr>
      </w:pPr>
    </w:p>
    <w:p w:rsidR="0027730E" w:rsidRDefault="0027730E" w:rsidP="0027730E">
      <w:pPr>
        <w:jc w:val="center"/>
        <w:rPr>
          <w:rFonts w:ascii="Georgia" w:hAnsi="Georgia" w:cs="Calibri Light"/>
        </w:rPr>
      </w:pPr>
    </w:p>
    <w:p w:rsidR="0027730E" w:rsidRDefault="0027730E" w:rsidP="0027730E">
      <w:pPr>
        <w:jc w:val="center"/>
        <w:rPr>
          <w:rFonts w:ascii="Georgia" w:hAnsi="Georgia" w:cs="Calibri Light"/>
        </w:rPr>
      </w:pPr>
    </w:p>
    <w:p w:rsidR="0027730E" w:rsidRDefault="0027730E" w:rsidP="0027730E">
      <w:pPr>
        <w:jc w:val="center"/>
        <w:rPr>
          <w:rFonts w:ascii="Georgia" w:hAnsi="Georgia" w:cs="Calibri Light"/>
        </w:rPr>
      </w:pPr>
    </w:p>
    <w:p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:rsidR="00C67564" w:rsidRDefault="00CF729C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13179"/>
    <w:rsid w:val="0027730E"/>
    <w:rsid w:val="002C6A11"/>
    <w:rsid w:val="00361BA6"/>
    <w:rsid w:val="004C0BBC"/>
    <w:rsid w:val="0070547E"/>
    <w:rsid w:val="008C3D52"/>
    <w:rsid w:val="00A74B92"/>
    <w:rsid w:val="00BC42FE"/>
    <w:rsid w:val="00CF729C"/>
    <w:rsid w:val="00E160DE"/>
    <w:rsid w:val="00E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2EB3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Cancelleria Vescovile - Diocesi di Mantova</cp:lastModifiedBy>
  <cp:revision>3</cp:revision>
  <dcterms:created xsi:type="dcterms:W3CDTF">2020-05-26T06:07:00Z</dcterms:created>
  <dcterms:modified xsi:type="dcterms:W3CDTF">2020-05-26T06:10:00Z</dcterms:modified>
</cp:coreProperties>
</file>